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12"/>
        <w:gridCol w:w="14"/>
      </w:tblGrid>
      <w:tr w:rsidR="00123F7E" w:rsidRPr="0037396B" w14:paraId="282CDE63" w14:textId="77777777" w:rsidTr="001A300C">
        <w:trPr>
          <w:gridAfter w:val="1"/>
          <w:wAfter w:w="14" w:type="dxa"/>
          <w:trHeight w:val="1674"/>
          <w:jc w:val="center"/>
        </w:trPr>
        <w:tc>
          <w:tcPr>
            <w:tcW w:w="9228" w:type="dxa"/>
            <w:shd w:val="clear" w:color="auto" w:fill="auto"/>
          </w:tcPr>
          <w:p w14:paraId="426717C8" w14:textId="4BC078B9" w:rsidR="00123F7E" w:rsidRPr="0037396B" w:rsidRDefault="002468D7" w:rsidP="001A300C">
            <w:pPr>
              <w:tabs>
                <w:tab w:val="left" w:pos="426"/>
              </w:tabs>
              <w:ind w:left="284" w:hanging="426"/>
              <w:jc w:val="center"/>
              <w:rPr>
                <w:rFonts w:ascii="Arial Black" w:hAnsi="Arial Black"/>
                <w:sz w:val="24"/>
                <w:szCs w:val="24"/>
              </w:rPr>
            </w:pPr>
            <w:bookmarkStart w:id="0" w:name="_GoBack"/>
            <w:bookmarkEnd w:id="0"/>
            <w:r>
              <w:rPr>
                <w:rFonts w:ascii="Arial Black" w:hAnsi="Arial Black"/>
                <w:sz w:val="24"/>
                <w:szCs w:val="24"/>
              </w:rPr>
              <w:t>Briefing Paper</w:t>
            </w:r>
          </w:p>
          <w:p w14:paraId="08083B83" w14:textId="77777777" w:rsidR="00123F7E" w:rsidRPr="0037396B" w:rsidRDefault="00123F7E" w:rsidP="001A300C">
            <w:pPr>
              <w:tabs>
                <w:tab w:val="left" w:pos="426"/>
              </w:tabs>
              <w:ind w:left="284" w:hanging="426"/>
              <w:jc w:val="center"/>
              <w:rPr>
                <w:rFonts w:ascii="Arial Black" w:hAnsi="Arial Black"/>
                <w:sz w:val="24"/>
                <w:szCs w:val="24"/>
              </w:rPr>
            </w:pPr>
            <w:r w:rsidRPr="0037396B">
              <w:rPr>
                <w:rFonts w:ascii="Arial Black" w:hAnsi="Arial Black"/>
                <w:sz w:val="24"/>
                <w:szCs w:val="24"/>
              </w:rPr>
              <w:t>to</w:t>
            </w:r>
          </w:p>
          <w:p w14:paraId="3EDFBAA0" w14:textId="77777777" w:rsidR="00123F7E" w:rsidRPr="0037396B" w:rsidRDefault="00DE231A" w:rsidP="001A300C">
            <w:pPr>
              <w:tabs>
                <w:tab w:val="left" w:pos="426"/>
              </w:tabs>
              <w:ind w:left="284" w:hanging="426"/>
              <w:jc w:val="center"/>
              <w:rPr>
                <w:rFonts w:ascii="Arial Black" w:hAnsi="Arial Black"/>
                <w:sz w:val="24"/>
                <w:szCs w:val="24"/>
              </w:rPr>
            </w:pPr>
            <w:r>
              <w:rPr>
                <w:rFonts w:ascii="Arial Black" w:hAnsi="Arial Black"/>
                <w:sz w:val="24"/>
                <w:szCs w:val="24"/>
              </w:rPr>
              <w:t>Overview &amp; Scrutiny Committee</w:t>
            </w:r>
            <w:r w:rsidR="00123F7E" w:rsidRPr="0037396B">
              <w:rPr>
                <w:rFonts w:ascii="Arial Black" w:hAnsi="Arial Black"/>
                <w:sz w:val="24"/>
                <w:szCs w:val="24"/>
              </w:rPr>
              <w:t xml:space="preserve"> </w:t>
            </w:r>
            <w:r w:rsidR="00F730E5">
              <w:rPr>
                <w:rFonts w:ascii="Arial Black" w:hAnsi="Arial Black"/>
                <w:sz w:val="24"/>
                <w:szCs w:val="24"/>
              </w:rPr>
              <w:t>(</w:t>
            </w:r>
            <w:r w:rsidR="0075298F">
              <w:rPr>
                <w:rFonts w:ascii="Arial Black" w:hAnsi="Arial Black"/>
                <w:sz w:val="24"/>
                <w:szCs w:val="24"/>
              </w:rPr>
              <w:t>Place</w:t>
            </w:r>
            <w:r w:rsidR="00F730E5">
              <w:rPr>
                <w:rFonts w:ascii="Arial Black" w:hAnsi="Arial Black"/>
                <w:sz w:val="24"/>
                <w:szCs w:val="24"/>
              </w:rPr>
              <w:t>)</w:t>
            </w:r>
          </w:p>
          <w:p w14:paraId="28076225" w14:textId="77777777" w:rsidR="00123F7E" w:rsidRPr="0037396B" w:rsidRDefault="00123F7E" w:rsidP="001A300C">
            <w:pPr>
              <w:tabs>
                <w:tab w:val="left" w:pos="426"/>
              </w:tabs>
              <w:ind w:left="284" w:hanging="426"/>
              <w:jc w:val="center"/>
              <w:rPr>
                <w:rFonts w:ascii="Arial Black" w:hAnsi="Arial Black"/>
                <w:sz w:val="24"/>
                <w:szCs w:val="24"/>
              </w:rPr>
            </w:pPr>
            <w:r w:rsidRPr="0037396B">
              <w:rPr>
                <w:rFonts w:ascii="Arial Black" w:hAnsi="Arial Black" w:cs="Arial"/>
                <w:sz w:val="24"/>
                <w:szCs w:val="24"/>
              </w:rPr>
              <w:t>on</w:t>
            </w:r>
          </w:p>
          <w:p w14:paraId="3E4CED00" w14:textId="0C02A0A6" w:rsidR="00123F7E" w:rsidRPr="0037396B" w:rsidRDefault="001B406B" w:rsidP="001A300C">
            <w:pPr>
              <w:tabs>
                <w:tab w:val="left" w:pos="426"/>
              </w:tabs>
              <w:ind w:left="284" w:hanging="426"/>
              <w:jc w:val="center"/>
              <w:rPr>
                <w:rFonts w:ascii="Arial Black" w:hAnsi="Arial Black"/>
                <w:sz w:val="24"/>
                <w:szCs w:val="24"/>
              </w:rPr>
            </w:pPr>
            <w:r>
              <w:rPr>
                <w:rFonts w:ascii="Arial Black" w:hAnsi="Arial Black"/>
                <w:sz w:val="24"/>
                <w:szCs w:val="24"/>
              </w:rPr>
              <w:t>14</w:t>
            </w:r>
            <w:r w:rsidRPr="001B406B">
              <w:rPr>
                <w:rFonts w:ascii="Arial Black" w:hAnsi="Arial Black"/>
                <w:sz w:val="24"/>
                <w:szCs w:val="24"/>
                <w:vertAlign w:val="superscript"/>
              </w:rPr>
              <w:t>th</w:t>
            </w:r>
            <w:r>
              <w:rPr>
                <w:rFonts w:ascii="Arial Black" w:hAnsi="Arial Black"/>
                <w:sz w:val="24"/>
                <w:szCs w:val="24"/>
              </w:rPr>
              <w:t xml:space="preserve"> June</w:t>
            </w:r>
            <w:r w:rsidR="00983148">
              <w:rPr>
                <w:rFonts w:ascii="Arial Black" w:hAnsi="Arial Black"/>
                <w:sz w:val="24"/>
                <w:szCs w:val="24"/>
              </w:rPr>
              <w:t xml:space="preserve"> 2022</w:t>
            </w:r>
          </w:p>
        </w:tc>
      </w:tr>
      <w:tr w:rsidR="00123F7E" w:rsidRPr="0037396B" w14:paraId="58BA0688" w14:textId="77777777" w:rsidTr="001A300C">
        <w:trPr>
          <w:gridAfter w:val="1"/>
          <w:wAfter w:w="14" w:type="dxa"/>
          <w:jc w:val="center"/>
        </w:trPr>
        <w:tc>
          <w:tcPr>
            <w:tcW w:w="9228" w:type="dxa"/>
            <w:shd w:val="clear" w:color="auto" w:fill="auto"/>
          </w:tcPr>
          <w:p w14:paraId="5C5C3715" w14:textId="77777777" w:rsidR="00123F7E" w:rsidRPr="0037396B" w:rsidRDefault="00123F7E" w:rsidP="001A300C">
            <w:pPr>
              <w:tabs>
                <w:tab w:val="left" w:pos="426"/>
              </w:tabs>
              <w:ind w:left="284" w:hanging="426"/>
              <w:jc w:val="center"/>
              <w:rPr>
                <w:rFonts w:ascii="Arial Black" w:hAnsi="Arial Black"/>
                <w:sz w:val="24"/>
                <w:szCs w:val="24"/>
              </w:rPr>
            </w:pPr>
          </w:p>
        </w:tc>
      </w:tr>
      <w:tr w:rsidR="00123F7E" w:rsidRPr="0037396B" w14:paraId="5F95657D" w14:textId="77777777" w:rsidTr="001A300C">
        <w:trPr>
          <w:jc w:val="center"/>
        </w:trPr>
        <w:tc>
          <w:tcPr>
            <w:tcW w:w="9242" w:type="dxa"/>
            <w:gridSpan w:val="2"/>
            <w:tcBorders>
              <w:top w:val="single" w:sz="24" w:space="0" w:color="auto"/>
              <w:bottom w:val="single" w:sz="24" w:space="0" w:color="auto"/>
            </w:tcBorders>
            <w:shd w:val="clear" w:color="auto" w:fill="auto"/>
          </w:tcPr>
          <w:p w14:paraId="73996A71" w14:textId="77777777" w:rsidR="00123F7E" w:rsidRPr="0037396B" w:rsidRDefault="009E510A" w:rsidP="009E510A">
            <w:pPr>
              <w:tabs>
                <w:tab w:val="left" w:pos="426"/>
              </w:tabs>
              <w:spacing w:before="240" w:after="240"/>
              <w:ind w:left="284" w:hanging="426"/>
              <w:jc w:val="center"/>
              <w:rPr>
                <w:rFonts w:cs="Arial"/>
                <w:b/>
                <w:sz w:val="24"/>
                <w:szCs w:val="24"/>
              </w:rPr>
            </w:pPr>
            <w:r>
              <w:rPr>
                <w:rFonts w:cs="Arial"/>
                <w:b/>
                <w:sz w:val="24"/>
                <w:szCs w:val="24"/>
              </w:rPr>
              <w:t>PARKS AND STREET CLEANSING</w:t>
            </w:r>
            <w:r w:rsidR="00E05E24">
              <w:rPr>
                <w:rFonts w:cs="Arial"/>
                <w:b/>
                <w:sz w:val="24"/>
                <w:szCs w:val="24"/>
              </w:rPr>
              <w:t xml:space="preserve"> UPDATE</w:t>
            </w:r>
          </w:p>
        </w:tc>
      </w:tr>
    </w:tbl>
    <w:p w14:paraId="016350BE" w14:textId="77777777" w:rsidR="001475B9" w:rsidRPr="0037396B" w:rsidRDefault="001475B9" w:rsidP="00734F73">
      <w:pPr>
        <w:tabs>
          <w:tab w:val="left" w:pos="426"/>
        </w:tabs>
        <w:ind w:left="567" w:hanging="567"/>
        <w:jc w:val="left"/>
        <w:rPr>
          <w:sz w:val="24"/>
          <w:szCs w:val="24"/>
        </w:rPr>
      </w:pPr>
    </w:p>
    <w:p w14:paraId="5A1D44D1" w14:textId="77777777" w:rsidR="001475B9" w:rsidRPr="0037396B" w:rsidRDefault="002E2DD8" w:rsidP="00734F73">
      <w:pPr>
        <w:ind w:left="567" w:hanging="567"/>
        <w:jc w:val="left"/>
        <w:rPr>
          <w:b/>
          <w:sz w:val="24"/>
          <w:szCs w:val="24"/>
        </w:rPr>
      </w:pPr>
      <w:r>
        <w:rPr>
          <w:b/>
          <w:sz w:val="24"/>
          <w:szCs w:val="24"/>
        </w:rPr>
        <w:t xml:space="preserve">1. </w:t>
      </w:r>
      <w:r w:rsidR="00A33C0F">
        <w:rPr>
          <w:b/>
          <w:sz w:val="24"/>
          <w:szCs w:val="24"/>
        </w:rPr>
        <w:tab/>
      </w:r>
      <w:r>
        <w:rPr>
          <w:b/>
          <w:sz w:val="24"/>
          <w:szCs w:val="24"/>
        </w:rPr>
        <w:t>SUMMARY</w:t>
      </w:r>
    </w:p>
    <w:p w14:paraId="2FE5DDD2" w14:textId="77777777" w:rsidR="0037396B" w:rsidRPr="0037396B" w:rsidRDefault="0037396B" w:rsidP="00734F73">
      <w:pPr>
        <w:tabs>
          <w:tab w:val="left" w:pos="426"/>
        </w:tabs>
        <w:ind w:left="567" w:hanging="567"/>
        <w:jc w:val="left"/>
        <w:rPr>
          <w:b/>
          <w:sz w:val="24"/>
          <w:szCs w:val="24"/>
        </w:rPr>
      </w:pPr>
    </w:p>
    <w:p w14:paraId="207B82B4" w14:textId="1A543434" w:rsidR="00C46F6A" w:rsidRDefault="00A33C0F" w:rsidP="00734F73">
      <w:pPr>
        <w:ind w:left="567" w:hanging="567"/>
        <w:jc w:val="left"/>
        <w:rPr>
          <w:sz w:val="24"/>
          <w:szCs w:val="24"/>
        </w:rPr>
      </w:pPr>
      <w:r>
        <w:rPr>
          <w:sz w:val="24"/>
          <w:szCs w:val="24"/>
        </w:rPr>
        <w:t>1.1</w:t>
      </w:r>
      <w:r>
        <w:rPr>
          <w:sz w:val="24"/>
          <w:szCs w:val="24"/>
        </w:rPr>
        <w:tab/>
      </w:r>
      <w:r w:rsidR="00C46F6A">
        <w:rPr>
          <w:sz w:val="24"/>
          <w:szCs w:val="24"/>
        </w:rPr>
        <w:t xml:space="preserve">This briefing paper gives </w:t>
      </w:r>
      <w:r w:rsidR="002E0F23">
        <w:rPr>
          <w:sz w:val="24"/>
          <w:szCs w:val="24"/>
        </w:rPr>
        <w:t>Overview &amp; Scrutiny Committee (</w:t>
      </w:r>
      <w:r w:rsidR="00745197">
        <w:rPr>
          <w:sz w:val="24"/>
          <w:szCs w:val="24"/>
        </w:rPr>
        <w:t xml:space="preserve">Place) </w:t>
      </w:r>
      <w:r w:rsidR="000F2E65">
        <w:rPr>
          <w:sz w:val="24"/>
          <w:szCs w:val="24"/>
        </w:rPr>
        <w:t>an update</w:t>
      </w:r>
      <w:r w:rsidR="009E510A">
        <w:rPr>
          <w:sz w:val="24"/>
          <w:szCs w:val="24"/>
        </w:rPr>
        <w:t xml:space="preserve"> on the Council’s Parks and Street Cleansing</w:t>
      </w:r>
      <w:r w:rsidR="002E0F23">
        <w:rPr>
          <w:sz w:val="24"/>
          <w:szCs w:val="24"/>
        </w:rPr>
        <w:t xml:space="preserve"> services</w:t>
      </w:r>
      <w:r w:rsidR="006F1A99">
        <w:rPr>
          <w:sz w:val="24"/>
          <w:szCs w:val="24"/>
        </w:rPr>
        <w:t xml:space="preserve"> during Quarter </w:t>
      </w:r>
      <w:r w:rsidR="001B406B">
        <w:rPr>
          <w:sz w:val="24"/>
          <w:szCs w:val="24"/>
        </w:rPr>
        <w:t>4</w:t>
      </w:r>
      <w:r w:rsidR="006F1A99">
        <w:rPr>
          <w:sz w:val="24"/>
          <w:szCs w:val="24"/>
        </w:rPr>
        <w:t xml:space="preserve"> 2021/22</w:t>
      </w:r>
      <w:r w:rsidR="002E0F23">
        <w:rPr>
          <w:sz w:val="24"/>
          <w:szCs w:val="24"/>
        </w:rPr>
        <w:t>.</w:t>
      </w:r>
    </w:p>
    <w:p w14:paraId="0D5CDE6E" w14:textId="3D830287" w:rsidR="00A76996" w:rsidRDefault="00A76996" w:rsidP="00D510F0">
      <w:pPr>
        <w:tabs>
          <w:tab w:val="left" w:pos="426"/>
        </w:tabs>
        <w:jc w:val="left"/>
        <w:rPr>
          <w:sz w:val="24"/>
          <w:szCs w:val="24"/>
        </w:rPr>
      </w:pPr>
    </w:p>
    <w:p w14:paraId="3ECDE925" w14:textId="77777777" w:rsidR="001475B9" w:rsidRPr="00367471" w:rsidRDefault="002E2DD8" w:rsidP="00367471">
      <w:pPr>
        <w:ind w:left="567" w:hanging="567"/>
        <w:jc w:val="left"/>
        <w:rPr>
          <w:rFonts w:cs="Arial"/>
          <w:b/>
          <w:sz w:val="24"/>
          <w:szCs w:val="24"/>
        </w:rPr>
      </w:pPr>
      <w:r w:rsidRPr="003A255A">
        <w:rPr>
          <w:b/>
          <w:sz w:val="24"/>
          <w:szCs w:val="24"/>
        </w:rPr>
        <w:t xml:space="preserve">2. </w:t>
      </w:r>
      <w:r w:rsidR="00A33C0F">
        <w:rPr>
          <w:b/>
          <w:sz w:val="24"/>
          <w:szCs w:val="24"/>
        </w:rPr>
        <w:tab/>
      </w:r>
      <w:r w:rsidRPr="003A255A">
        <w:rPr>
          <w:b/>
          <w:sz w:val="24"/>
          <w:szCs w:val="24"/>
        </w:rPr>
        <w:t>BACKGROUND</w:t>
      </w:r>
    </w:p>
    <w:p w14:paraId="7C75F958" w14:textId="77777777" w:rsidR="002E2DD8" w:rsidRPr="00367471" w:rsidRDefault="002E2DD8" w:rsidP="00367471">
      <w:pPr>
        <w:ind w:left="567" w:hanging="567"/>
        <w:jc w:val="left"/>
        <w:rPr>
          <w:rFonts w:cs="Arial"/>
          <w:sz w:val="24"/>
          <w:szCs w:val="24"/>
        </w:rPr>
      </w:pPr>
    </w:p>
    <w:p w14:paraId="54EB9B0E" w14:textId="062E6334" w:rsidR="00951309" w:rsidRPr="00367471" w:rsidRDefault="00A33C0F" w:rsidP="00745197">
      <w:pPr>
        <w:ind w:left="567" w:hanging="567"/>
        <w:jc w:val="left"/>
        <w:rPr>
          <w:rFonts w:cs="Arial"/>
          <w:sz w:val="24"/>
          <w:szCs w:val="24"/>
        </w:rPr>
      </w:pPr>
      <w:r w:rsidRPr="00367471">
        <w:rPr>
          <w:rFonts w:cs="Arial"/>
          <w:sz w:val="24"/>
          <w:szCs w:val="24"/>
        </w:rPr>
        <w:t>2.1</w:t>
      </w:r>
      <w:r w:rsidRPr="00367471">
        <w:rPr>
          <w:rFonts w:cs="Arial"/>
          <w:sz w:val="24"/>
          <w:szCs w:val="24"/>
        </w:rPr>
        <w:tab/>
      </w:r>
      <w:r w:rsidR="00A338C6" w:rsidRPr="00367471">
        <w:rPr>
          <w:rFonts w:cs="Arial"/>
          <w:sz w:val="24"/>
          <w:szCs w:val="24"/>
        </w:rPr>
        <w:t xml:space="preserve">The </w:t>
      </w:r>
      <w:r w:rsidR="00745197">
        <w:rPr>
          <w:rFonts w:cs="Arial"/>
          <w:sz w:val="24"/>
          <w:szCs w:val="24"/>
        </w:rPr>
        <w:t>service updates</w:t>
      </w:r>
      <w:r w:rsidR="003327AB" w:rsidRPr="00367471">
        <w:rPr>
          <w:rFonts w:cs="Arial"/>
          <w:sz w:val="24"/>
          <w:szCs w:val="24"/>
        </w:rPr>
        <w:t xml:space="preserve"> in this paper are </w:t>
      </w:r>
      <w:r w:rsidR="00745197">
        <w:rPr>
          <w:rFonts w:cs="Arial"/>
          <w:sz w:val="24"/>
          <w:szCs w:val="24"/>
        </w:rPr>
        <w:t xml:space="preserve">for </w:t>
      </w:r>
      <w:r w:rsidR="004B3F25">
        <w:rPr>
          <w:rFonts w:cs="Arial"/>
          <w:sz w:val="24"/>
          <w:szCs w:val="24"/>
        </w:rPr>
        <w:t xml:space="preserve">the key </w:t>
      </w:r>
      <w:r w:rsidR="009E510A">
        <w:rPr>
          <w:rFonts w:cs="Arial"/>
          <w:sz w:val="24"/>
          <w:szCs w:val="24"/>
        </w:rPr>
        <w:t xml:space="preserve">Parks and Street Cleansing </w:t>
      </w:r>
      <w:r w:rsidR="00745197">
        <w:rPr>
          <w:rFonts w:cs="Arial"/>
          <w:sz w:val="24"/>
          <w:szCs w:val="24"/>
        </w:rPr>
        <w:t xml:space="preserve">activities which have taken </w:t>
      </w:r>
      <w:r w:rsidR="00D2140C">
        <w:rPr>
          <w:rFonts w:cs="Arial"/>
          <w:sz w:val="24"/>
          <w:szCs w:val="24"/>
        </w:rPr>
        <w:t xml:space="preserve">since </w:t>
      </w:r>
      <w:r w:rsidR="00B313C9">
        <w:rPr>
          <w:rFonts w:cs="Arial"/>
          <w:sz w:val="24"/>
          <w:szCs w:val="24"/>
        </w:rPr>
        <w:t xml:space="preserve">the last committee meeting on </w:t>
      </w:r>
      <w:r w:rsidR="001B406B">
        <w:rPr>
          <w:rFonts w:cs="Arial"/>
          <w:sz w:val="24"/>
          <w:szCs w:val="24"/>
        </w:rPr>
        <w:t>1</w:t>
      </w:r>
      <w:r w:rsidR="001B406B" w:rsidRPr="001B406B">
        <w:rPr>
          <w:rFonts w:cs="Arial"/>
          <w:sz w:val="24"/>
          <w:szCs w:val="24"/>
          <w:vertAlign w:val="superscript"/>
        </w:rPr>
        <w:t>st</w:t>
      </w:r>
      <w:r w:rsidR="001B406B">
        <w:rPr>
          <w:rFonts w:cs="Arial"/>
          <w:sz w:val="24"/>
          <w:szCs w:val="24"/>
        </w:rPr>
        <w:t xml:space="preserve"> February 2022</w:t>
      </w:r>
    </w:p>
    <w:p w14:paraId="6C7CE12E" w14:textId="2BA39474" w:rsidR="00A76996" w:rsidRPr="00F71E9F" w:rsidRDefault="00A76996" w:rsidP="00F71E9F">
      <w:pPr>
        <w:rPr>
          <w:rFonts w:cs="Arial"/>
          <w:color w:val="000000"/>
          <w:sz w:val="24"/>
          <w:szCs w:val="24"/>
        </w:rPr>
      </w:pPr>
    </w:p>
    <w:p w14:paraId="0DD78A3D" w14:textId="77777777" w:rsidR="004B3F25" w:rsidRDefault="00A879E9" w:rsidP="004B3F25">
      <w:pPr>
        <w:pStyle w:val="ListParagraph"/>
        <w:spacing w:after="0" w:line="240" w:lineRule="auto"/>
        <w:ind w:left="567" w:hanging="567"/>
        <w:rPr>
          <w:rFonts w:ascii="Arial" w:hAnsi="Arial" w:cs="Arial"/>
          <w:b/>
          <w:sz w:val="24"/>
          <w:szCs w:val="24"/>
        </w:rPr>
      </w:pPr>
      <w:r>
        <w:rPr>
          <w:rFonts w:ascii="Arial" w:hAnsi="Arial" w:cs="Arial"/>
          <w:b/>
          <w:sz w:val="24"/>
          <w:szCs w:val="24"/>
        </w:rPr>
        <w:t>3.</w:t>
      </w:r>
      <w:r w:rsidR="007D26EB">
        <w:rPr>
          <w:rFonts w:ascii="Arial" w:hAnsi="Arial" w:cs="Arial"/>
          <w:b/>
          <w:sz w:val="24"/>
          <w:szCs w:val="24"/>
        </w:rPr>
        <w:tab/>
        <w:t>Overview</w:t>
      </w:r>
    </w:p>
    <w:p w14:paraId="20DF08A0" w14:textId="77777777" w:rsidR="004B3F25" w:rsidRDefault="004B3F25" w:rsidP="004B3F25">
      <w:pPr>
        <w:pStyle w:val="ListParagraph"/>
        <w:spacing w:after="0" w:line="240" w:lineRule="auto"/>
        <w:ind w:left="567" w:hanging="567"/>
        <w:rPr>
          <w:rFonts w:ascii="Arial" w:hAnsi="Arial" w:cs="Arial"/>
          <w:b/>
          <w:sz w:val="24"/>
          <w:szCs w:val="24"/>
        </w:rPr>
      </w:pPr>
    </w:p>
    <w:p w14:paraId="3374C0EA" w14:textId="73867A1E" w:rsidR="007468E9" w:rsidRPr="00AE05F5" w:rsidRDefault="004B3F25" w:rsidP="007468E9">
      <w:pPr>
        <w:pStyle w:val="ListParagraph"/>
        <w:spacing w:after="0" w:line="240" w:lineRule="auto"/>
        <w:ind w:left="567" w:hanging="567"/>
        <w:rPr>
          <w:rFonts w:ascii="Arial" w:hAnsi="Arial" w:cs="Arial"/>
          <w:color w:val="808080" w:themeColor="background1" w:themeShade="80"/>
          <w:sz w:val="24"/>
          <w:szCs w:val="24"/>
        </w:rPr>
      </w:pPr>
      <w:r w:rsidRPr="004B3F25">
        <w:rPr>
          <w:rFonts w:ascii="Arial" w:hAnsi="Arial" w:cs="Arial"/>
          <w:sz w:val="24"/>
          <w:szCs w:val="24"/>
        </w:rPr>
        <w:t>3.1</w:t>
      </w:r>
      <w:r>
        <w:rPr>
          <w:rFonts w:ascii="Arial" w:hAnsi="Arial" w:cs="Arial"/>
          <w:sz w:val="24"/>
          <w:szCs w:val="24"/>
        </w:rPr>
        <w:tab/>
      </w:r>
      <w:r w:rsidR="002A2D4B">
        <w:rPr>
          <w:rFonts w:ascii="Arial" w:hAnsi="Arial" w:cs="Arial"/>
          <w:sz w:val="24"/>
          <w:szCs w:val="24"/>
        </w:rPr>
        <w:t>Parks have been working hard to deliver quality services alongside project work and events over the last few months.</w:t>
      </w:r>
    </w:p>
    <w:p w14:paraId="622FC06C" w14:textId="5562C6CA" w:rsidR="004B3F25" w:rsidRDefault="004B3F25" w:rsidP="00D12E9A">
      <w:pPr>
        <w:rPr>
          <w:rFonts w:cs="Arial"/>
          <w:b/>
          <w:sz w:val="24"/>
          <w:szCs w:val="24"/>
        </w:rPr>
      </w:pPr>
    </w:p>
    <w:p w14:paraId="5CF5D0CA" w14:textId="77777777" w:rsidR="00367471" w:rsidRDefault="00A27B1B" w:rsidP="00312648">
      <w:pPr>
        <w:pStyle w:val="ListParagraph"/>
        <w:spacing w:after="0" w:line="240" w:lineRule="auto"/>
        <w:ind w:left="567" w:hanging="567"/>
        <w:rPr>
          <w:rFonts w:ascii="Arial" w:hAnsi="Arial" w:cs="Arial"/>
          <w:b/>
          <w:sz w:val="24"/>
          <w:szCs w:val="24"/>
        </w:rPr>
      </w:pPr>
      <w:r>
        <w:rPr>
          <w:rFonts w:ascii="Arial" w:hAnsi="Arial" w:cs="Arial"/>
          <w:b/>
          <w:sz w:val="24"/>
          <w:szCs w:val="24"/>
        </w:rPr>
        <w:t>4.</w:t>
      </w:r>
      <w:r>
        <w:rPr>
          <w:rFonts w:ascii="Arial" w:hAnsi="Arial" w:cs="Arial"/>
          <w:b/>
          <w:sz w:val="24"/>
          <w:szCs w:val="24"/>
        </w:rPr>
        <w:tab/>
      </w:r>
      <w:r w:rsidR="009E510A">
        <w:rPr>
          <w:rFonts w:ascii="Arial" w:hAnsi="Arial" w:cs="Arial"/>
          <w:b/>
          <w:sz w:val="24"/>
          <w:szCs w:val="24"/>
        </w:rPr>
        <w:t>Parks</w:t>
      </w:r>
      <w:r w:rsidR="008C28DD">
        <w:rPr>
          <w:rFonts w:ascii="Arial" w:hAnsi="Arial" w:cs="Arial"/>
          <w:b/>
          <w:sz w:val="24"/>
          <w:szCs w:val="24"/>
        </w:rPr>
        <w:t xml:space="preserve"> </w:t>
      </w:r>
    </w:p>
    <w:p w14:paraId="5D57C241" w14:textId="77777777" w:rsidR="002E7829" w:rsidRDefault="002E7829" w:rsidP="00312648">
      <w:pPr>
        <w:pStyle w:val="ListParagraph"/>
        <w:spacing w:after="0" w:line="240" w:lineRule="auto"/>
        <w:ind w:left="567" w:hanging="567"/>
        <w:rPr>
          <w:rFonts w:ascii="Arial" w:hAnsi="Arial" w:cs="Arial"/>
          <w:b/>
          <w:sz w:val="24"/>
          <w:szCs w:val="24"/>
        </w:rPr>
      </w:pPr>
    </w:p>
    <w:p w14:paraId="69F9B5D5" w14:textId="7AF2BD6D" w:rsidR="00873773" w:rsidRPr="00873773" w:rsidRDefault="00A27B1B" w:rsidP="00873773">
      <w:pPr>
        <w:pStyle w:val="ListParagraph"/>
        <w:spacing w:after="0" w:line="240" w:lineRule="auto"/>
        <w:ind w:left="567" w:hanging="567"/>
        <w:rPr>
          <w:rFonts w:ascii="Arial" w:hAnsi="Arial" w:cs="Arial"/>
          <w:sz w:val="24"/>
          <w:szCs w:val="24"/>
        </w:rPr>
      </w:pPr>
      <w:r>
        <w:rPr>
          <w:rFonts w:ascii="Arial" w:hAnsi="Arial" w:cs="Arial"/>
          <w:sz w:val="24"/>
          <w:szCs w:val="24"/>
        </w:rPr>
        <w:t>4</w:t>
      </w:r>
      <w:r w:rsidR="00EB7A28" w:rsidRPr="00D73B08">
        <w:rPr>
          <w:rFonts w:ascii="Arial" w:hAnsi="Arial" w:cs="Arial"/>
          <w:sz w:val="24"/>
          <w:szCs w:val="24"/>
        </w:rPr>
        <w:t xml:space="preserve">.1 </w:t>
      </w:r>
      <w:r w:rsidR="0098671A" w:rsidRPr="00D73B08">
        <w:rPr>
          <w:rFonts w:ascii="Arial" w:hAnsi="Arial" w:cs="Arial"/>
          <w:sz w:val="24"/>
          <w:szCs w:val="24"/>
        </w:rPr>
        <w:tab/>
      </w:r>
      <w:r w:rsidR="002C6222" w:rsidRPr="00D73B08">
        <w:rPr>
          <w:rFonts w:ascii="Arial" w:hAnsi="Arial" w:cs="Arial"/>
          <w:sz w:val="24"/>
          <w:szCs w:val="24"/>
        </w:rPr>
        <w:t>Staffing</w:t>
      </w:r>
      <w:r w:rsidR="0098671A" w:rsidRPr="00D73B08">
        <w:rPr>
          <w:rFonts w:ascii="Arial" w:hAnsi="Arial" w:cs="Arial"/>
          <w:sz w:val="24"/>
          <w:szCs w:val="24"/>
        </w:rPr>
        <w:t xml:space="preserve"> Update</w:t>
      </w:r>
      <w:r w:rsidR="00387583" w:rsidRPr="00D73B08">
        <w:rPr>
          <w:rFonts w:ascii="Arial" w:hAnsi="Arial" w:cs="Arial"/>
          <w:sz w:val="24"/>
          <w:szCs w:val="24"/>
        </w:rPr>
        <w:t xml:space="preserve"> </w:t>
      </w:r>
    </w:p>
    <w:p w14:paraId="3FAAA5F1" w14:textId="77777777" w:rsidR="00873773" w:rsidRDefault="00873773" w:rsidP="006F6EE5">
      <w:pPr>
        <w:pStyle w:val="ListParagraph"/>
        <w:spacing w:after="0" w:line="240" w:lineRule="auto"/>
        <w:ind w:left="567" w:hanging="567"/>
        <w:rPr>
          <w:rFonts w:ascii="Arial" w:hAnsi="Arial" w:cs="Arial"/>
          <w:sz w:val="24"/>
          <w:szCs w:val="24"/>
        </w:rPr>
      </w:pPr>
    </w:p>
    <w:p w14:paraId="3524C644" w14:textId="0477C856" w:rsidR="00E60862" w:rsidRDefault="00391BE3" w:rsidP="00391BE3">
      <w:pPr>
        <w:ind w:left="567"/>
        <w:rPr>
          <w:rFonts w:cs="Arial"/>
          <w:sz w:val="24"/>
          <w:szCs w:val="24"/>
        </w:rPr>
      </w:pPr>
      <w:r>
        <w:rPr>
          <w:rFonts w:cs="Arial"/>
          <w:sz w:val="24"/>
          <w:szCs w:val="24"/>
        </w:rPr>
        <w:t>The C</w:t>
      </w:r>
      <w:r w:rsidR="00E60862">
        <w:rPr>
          <w:rFonts w:cs="Arial"/>
          <w:sz w:val="24"/>
          <w:szCs w:val="24"/>
        </w:rPr>
        <w:t>ouncil’s Tree Officer left the authority at the end of March</w:t>
      </w:r>
      <w:r>
        <w:rPr>
          <w:rFonts w:cs="Arial"/>
          <w:sz w:val="24"/>
          <w:szCs w:val="24"/>
        </w:rPr>
        <w:t>.  T</w:t>
      </w:r>
      <w:r w:rsidRPr="00391BE3">
        <w:rPr>
          <w:rFonts w:cs="Arial"/>
          <w:sz w:val="24"/>
          <w:szCs w:val="24"/>
        </w:rPr>
        <w:t>he Arboreal Service</w:t>
      </w:r>
      <w:r>
        <w:rPr>
          <w:rFonts w:cs="Arial"/>
          <w:sz w:val="24"/>
          <w:szCs w:val="24"/>
        </w:rPr>
        <w:t xml:space="preserve"> is currently being reviewed</w:t>
      </w:r>
      <w:r w:rsidRPr="00391BE3">
        <w:rPr>
          <w:rFonts w:cs="Arial"/>
          <w:sz w:val="24"/>
          <w:szCs w:val="24"/>
        </w:rPr>
        <w:t xml:space="preserve"> to determine the best model of delivery.</w:t>
      </w:r>
      <w:r>
        <w:rPr>
          <w:rFonts w:cs="Arial"/>
          <w:sz w:val="24"/>
          <w:szCs w:val="24"/>
        </w:rPr>
        <w:t xml:space="preserve"> </w:t>
      </w:r>
      <w:r w:rsidRPr="00391BE3">
        <w:rPr>
          <w:rFonts w:cs="Arial"/>
          <w:sz w:val="24"/>
          <w:szCs w:val="24"/>
        </w:rPr>
        <w:t xml:space="preserve"> In the meantime we are using contractors to support our work in this area.</w:t>
      </w:r>
    </w:p>
    <w:p w14:paraId="78519AEF" w14:textId="77777777" w:rsidR="00E60862" w:rsidRDefault="00E60862" w:rsidP="00E60862">
      <w:pPr>
        <w:rPr>
          <w:rFonts w:cs="Arial"/>
          <w:sz w:val="24"/>
          <w:szCs w:val="24"/>
        </w:rPr>
      </w:pPr>
    </w:p>
    <w:p w14:paraId="6446031D" w14:textId="4D2F92EF" w:rsidR="00E60862" w:rsidRDefault="00E60862" w:rsidP="00E60862">
      <w:pPr>
        <w:ind w:left="567"/>
        <w:rPr>
          <w:rFonts w:cs="Arial"/>
          <w:sz w:val="24"/>
          <w:szCs w:val="24"/>
        </w:rPr>
      </w:pPr>
      <w:r>
        <w:rPr>
          <w:rFonts w:cs="Arial"/>
          <w:sz w:val="24"/>
          <w:szCs w:val="24"/>
        </w:rPr>
        <w:t>5 agency staff are supporting the Area Teams with the grass cutting rounds which has replaced the traditional seasonal recruitment which has significantly freed up officer time and streamlined the process for ensuring suitable temporary operatives are in post.</w:t>
      </w:r>
    </w:p>
    <w:p w14:paraId="6CF258BB" w14:textId="024D30C9" w:rsidR="00E60862" w:rsidRDefault="00E60862" w:rsidP="00E60862">
      <w:pPr>
        <w:ind w:left="567"/>
        <w:rPr>
          <w:rFonts w:cs="Arial"/>
          <w:sz w:val="24"/>
          <w:szCs w:val="24"/>
        </w:rPr>
      </w:pPr>
    </w:p>
    <w:p w14:paraId="66554291" w14:textId="0AD36CE9" w:rsidR="00391BE3" w:rsidRDefault="00391BE3" w:rsidP="00E60862">
      <w:pPr>
        <w:ind w:left="567"/>
        <w:rPr>
          <w:rFonts w:cs="Arial"/>
          <w:sz w:val="24"/>
          <w:szCs w:val="24"/>
        </w:rPr>
      </w:pPr>
      <w:r>
        <w:rPr>
          <w:rFonts w:cs="Arial"/>
          <w:sz w:val="24"/>
          <w:szCs w:val="24"/>
        </w:rPr>
        <w:t>Approval has been given for a new part time Park’s attendant post to run the kiosk at King George V Park at weekends.  Duties will include taking payments for the new Foot and Disc golf course which is due to open this summer.  The post will be covered by an existing vacancy in the establishment.</w:t>
      </w:r>
    </w:p>
    <w:p w14:paraId="6C05E9B4" w14:textId="39E38E09" w:rsidR="009F30C9" w:rsidRDefault="009F30C9" w:rsidP="00E60862">
      <w:pPr>
        <w:ind w:left="567"/>
        <w:rPr>
          <w:rFonts w:cs="Arial"/>
          <w:sz w:val="24"/>
          <w:szCs w:val="24"/>
        </w:rPr>
      </w:pPr>
    </w:p>
    <w:p w14:paraId="3C6D9F7D" w14:textId="7F2B39D1" w:rsidR="00A76996" w:rsidRPr="002A2D4B" w:rsidRDefault="00E60862" w:rsidP="002A2D4B">
      <w:pPr>
        <w:ind w:left="567"/>
        <w:rPr>
          <w:rFonts w:cs="Arial"/>
          <w:sz w:val="24"/>
          <w:szCs w:val="24"/>
        </w:rPr>
      </w:pPr>
      <w:r>
        <w:rPr>
          <w:rFonts w:cs="Arial"/>
          <w:sz w:val="24"/>
          <w:szCs w:val="24"/>
        </w:rPr>
        <w:t>From 23</w:t>
      </w:r>
      <w:r w:rsidRPr="00E60862">
        <w:rPr>
          <w:rFonts w:cs="Arial"/>
          <w:sz w:val="24"/>
          <w:szCs w:val="24"/>
          <w:vertAlign w:val="superscript"/>
        </w:rPr>
        <w:t>rd</w:t>
      </w:r>
      <w:r>
        <w:rPr>
          <w:rFonts w:cs="Arial"/>
          <w:sz w:val="24"/>
          <w:szCs w:val="24"/>
        </w:rPr>
        <w:t xml:space="preserve"> March 2022, Andy Chambers (Parks Development Officer) and Steph Garner (Supervisor) will be covering some interim Parks Manager duties whilst the Neighbourhood Services restructure is finalised.</w:t>
      </w:r>
    </w:p>
    <w:p w14:paraId="548C57A6" w14:textId="77777777" w:rsidR="00A76996" w:rsidRPr="00915059" w:rsidRDefault="00A76996" w:rsidP="00915059">
      <w:pPr>
        <w:pStyle w:val="ListParagraph"/>
        <w:spacing w:after="0" w:line="240" w:lineRule="auto"/>
        <w:ind w:left="567" w:hanging="567"/>
        <w:rPr>
          <w:rFonts w:ascii="Arial" w:hAnsi="Arial" w:cs="Arial"/>
          <w:sz w:val="24"/>
          <w:szCs w:val="24"/>
        </w:rPr>
      </w:pPr>
    </w:p>
    <w:p w14:paraId="095E1647" w14:textId="72137272" w:rsidR="00EF67A1" w:rsidRDefault="003421B7" w:rsidP="00873773">
      <w:pPr>
        <w:rPr>
          <w:rFonts w:cs="Arial"/>
          <w:sz w:val="24"/>
          <w:szCs w:val="24"/>
        </w:rPr>
      </w:pPr>
      <w:r>
        <w:rPr>
          <w:rFonts w:cs="Arial"/>
          <w:sz w:val="24"/>
          <w:szCs w:val="24"/>
        </w:rPr>
        <w:t xml:space="preserve">4.2    </w:t>
      </w:r>
      <w:r w:rsidR="001B406B">
        <w:rPr>
          <w:rFonts w:cs="Arial"/>
          <w:sz w:val="24"/>
          <w:szCs w:val="24"/>
        </w:rPr>
        <w:t>Grounds Maintenance</w:t>
      </w:r>
      <w:r w:rsidR="00390F3F">
        <w:rPr>
          <w:rFonts w:cs="Arial"/>
          <w:sz w:val="24"/>
          <w:szCs w:val="24"/>
        </w:rPr>
        <w:t xml:space="preserve"> Update</w:t>
      </w:r>
    </w:p>
    <w:p w14:paraId="3C8B6130" w14:textId="0539C868" w:rsidR="00390F3F" w:rsidRDefault="00390F3F" w:rsidP="00873773">
      <w:pPr>
        <w:rPr>
          <w:rFonts w:cs="Arial"/>
          <w:sz w:val="24"/>
          <w:szCs w:val="24"/>
        </w:rPr>
      </w:pPr>
    </w:p>
    <w:p w14:paraId="14C9E6C5" w14:textId="35A22985" w:rsidR="00A94F3B" w:rsidRDefault="00A94F3B" w:rsidP="002A2D4B">
      <w:pPr>
        <w:ind w:left="567"/>
        <w:rPr>
          <w:rFonts w:cs="Arial"/>
          <w:sz w:val="24"/>
          <w:szCs w:val="24"/>
        </w:rPr>
      </w:pPr>
      <w:r>
        <w:rPr>
          <w:rFonts w:cs="Arial"/>
          <w:sz w:val="24"/>
          <w:szCs w:val="24"/>
        </w:rPr>
        <w:t xml:space="preserve">The winter season </w:t>
      </w:r>
      <w:r w:rsidR="00E60862">
        <w:rPr>
          <w:rFonts w:cs="Arial"/>
          <w:sz w:val="24"/>
          <w:szCs w:val="24"/>
        </w:rPr>
        <w:t>came</w:t>
      </w:r>
      <w:r>
        <w:rPr>
          <w:rFonts w:cs="Arial"/>
          <w:sz w:val="24"/>
          <w:szCs w:val="24"/>
        </w:rPr>
        <w:t xml:space="preserve"> to an end 25</w:t>
      </w:r>
      <w:r w:rsidRPr="00A94F3B">
        <w:rPr>
          <w:rFonts w:cs="Arial"/>
          <w:sz w:val="24"/>
          <w:szCs w:val="24"/>
          <w:vertAlign w:val="superscript"/>
        </w:rPr>
        <w:t>th</w:t>
      </w:r>
      <w:r>
        <w:rPr>
          <w:rFonts w:cs="Arial"/>
          <w:sz w:val="24"/>
          <w:szCs w:val="24"/>
        </w:rPr>
        <w:t xml:space="preserve"> March 2022.  The summer season (42 hour week) is now in full swing with the mowing schedule well underway and the weed-spraying programme in place.</w:t>
      </w:r>
    </w:p>
    <w:p w14:paraId="2BB3A461" w14:textId="4DE0257E" w:rsidR="00FF0B3F" w:rsidRPr="00873773" w:rsidRDefault="00FF0B3F" w:rsidP="002A2D4B">
      <w:pPr>
        <w:rPr>
          <w:rFonts w:cs="Arial"/>
          <w:sz w:val="24"/>
          <w:szCs w:val="24"/>
        </w:rPr>
      </w:pPr>
    </w:p>
    <w:p w14:paraId="3ACE4C3D" w14:textId="7335B15A" w:rsidR="00AC54B7" w:rsidRDefault="00AC54B7" w:rsidP="007F552C">
      <w:pPr>
        <w:rPr>
          <w:rFonts w:cs="Arial"/>
          <w:sz w:val="24"/>
          <w:szCs w:val="24"/>
        </w:rPr>
      </w:pPr>
    </w:p>
    <w:p w14:paraId="174F822D" w14:textId="7DB54788" w:rsidR="004B0322" w:rsidRPr="00B741EF" w:rsidRDefault="00B741EF" w:rsidP="006F1A99">
      <w:pPr>
        <w:rPr>
          <w:rFonts w:cs="Arial"/>
          <w:sz w:val="24"/>
          <w:szCs w:val="24"/>
        </w:rPr>
      </w:pPr>
      <w:r w:rsidRPr="00B741EF">
        <w:rPr>
          <w:rFonts w:cs="Arial"/>
          <w:sz w:val="24"/>
          <w:szCs w:val="24"/>
        </w:rPr>
        <w:lastRenderedPageBreak/>
        <w:t>4.3</w:t>
      </w:r>
      <w:r w:rsidR="00AC54B7" w:rsidRPr="00B741EF">
        <w:rPr>
          <w:rFonts w:cs="Arial"/>
          <w:sz w:val="24"/>
          <w:szCs w:val="24"/>
        </w:rPr>
        <w:t xml:space="preserve"> </w:t>
      </w:r>
      <w:r w:rsidR="00AC54B7" w:rsidRPr="00B741EF">
        <w:rPr>
          <w:rFonts w:cs="Arial"/>
          <w:sz w:val="24"/>
          <w:szCs w:val="24"/>
        </w:rPr>
        <w:tab/>
      </w:r>
      <w:r w:rsidR="00091EF3" w:rsidRPr="00B741EF">
        <w:rPr>
          <w:rFonts w:cs="Arial"/>
          <w:sz w:val="24"/>
          <w:szCs w:val="24"/>
        </w:rPr>
        <w:t>Other Service Updates</w:t>
      </w:r>
    </w:p>
    <w:p w14:paraId="6041ACCC" w14:textId="77777777" w:rsidR="00091EF3" w:rsidRPr="00B741EF" w:rsidRDefault="00091EF3" w:rsidP="006F1A99">
      <w:pPr>
        <w:rPr>
          <w:rFonts w:cs="Arial"/>
          <w:sz w:val="24"/>
          <w:szCs w:val="24"/>
        </w:rPr>
      </w:pPr>
    </w:p>
    <w:p w14:paraId="07E69972" w14:textId="7776C363" w:rsidR="005C22B9" w:rsidRPr="00B741EF" w:rsidRDefault="005C22B9" w:rsidP="005C22B9">
      <w:pPr>
        <w:rPr>
          <w:rFonts w:cs="Arial"/>
          <w:sz w:val="24"/>
          <w:szCs w:val="24"/>
        </w:rPr>
      </w:pPr>
      <w:r>
        <w:rPr>
          <w:rFonts w:cs="Arial"/>
          <w:sz w:val="24"/>
          <w:szCs w:val="24"/>
        </w:rPr>
        <w:t>4.3.1</w:t>
      </w:r>
      <w:r>
        <w:rPr>
          <w:rFonts w:cs="Arial"/>
          <w:sz w:val="24"/>
          <w:szCs w:val="24"/>
        </w:rPr>
        <w:tab/>
      </w:r>
      <w:r w:rsidRPr="00B741EF">
        <w:rPr>
          <w:rFonts w:cs="Arial"/>
          <w:sz w:val="24"/>
          <w:szCs w:val="24"/>
        </w:rPr>
        <w:t>Destination Parks</w:t>
      </w:r>
    </w:p>
    <w:p w14:paraId="51E88F7B" w14:textId="0EFDA49A" w:rsidR="00FF0B3F" w:rsidRPr="00390F3F" w:rsidRDefault="00354B75" w:rsidP="00873773">
      <w:pPr>
        <w:pStyle w:val="L2"/>
        <w:numPr>
          <w:ilvl w:val="0"/>
          <w:numId w:val="0"/>
        </w:numPr>
        <w:ind w:left="720"/>
      </w:pPr>
      <w:r>
        <w:rPr>
          <w:lang w:eastAsia="en-GB"/>
        </w:rPr>
        <w:t xml:space="preserve">We have reached the stage of final drafts of the Full Business Case for Berry Hill Park and </w:t>
      </w:r>
      <w:r w:rsidRPr="00354B75">
        <w:rPr>
          <w:lang w:eastAsia="en-GB"/>
        </w:rPr>
        <w:t>sending it to our Place Board and to external assurance partner for review</w:t>
      </w:r>
      <w:r>
        <w:rPr>
          <w:lang w:eastAsia="en-GB"/>
        </w:rPr>
        <w:t xml:space="preserve"> before signing off fully. </w:t>
      </w:r>
    </w:p>
    <w:p w14:paraId="052B1D1D" w14:textId="29E69E28" w:rsidR="003D1CAF" w:rsidRPr="00873773" w:rsidRDefault="003D1CAF" w:rsidP="003D1CAF">
      <w:pPr>
        <w:rPr>
          <w:rFonts w:cs="Arial"/>
          <w:sz w:val="24"/>
          <w:szCs w:val="24"/>
        </w:rPr>
      </w:pPr>
    </w:p>
    <w:p w14:paraId="7D17265A" w14:textId="567C83D7" w:rsidR="00BD6A36" w:rsidRDefault="00B741EF" w:rsidP="005C22B9">
      <w:r w:rsidRPr="00873773">
        <w:rPr>
          <w:rFonts w:cs="Arial"/>
          <w:sz w:val="24"/>
          <w:szCs w:val="24"/>
        </w:rPr>
        <w:t>4.3.2</w:t>
      </w:r>
      <w:r w:rsidRPr="00873773">
        <w:rPr>
          <w:rFonts w:cs="Arial"/>
          <w:sz w:val="24"/>
          <w:szCs w:val="24"/>
        </w:rPr>
        <w:tab/>
      </w:r>
      <w:r w:rsidR="005C22B9" w:rsidRPr="00873773">
        <w:rPr>
          <w:rFonts w:cs="Arial"/>
          <w:sz w:val="24"/>
          <w:szCs w:val="24"/>
        </w:rPr>
        <w:t>Green Flag Awards</w:t>
      </w:r>
      <w:r w:rsidR="004E4604" w:rsidRPr="00873773">
        <w:t xml:space="preserve"> </w:t>
      </w:r>
    </w:p>
    <w:p w14:paraId="01DAC559" w14:textId="77777777" w:rsidR="00446323" w:rsidRDefault="00446323" w:rsidP="005C22B9"/>
    <w:p w14:paraId="4C2F8EDD" w14:textId="01BF2D9B" w:rsidR="00446323" w:rsidRDefault="00446323" w:rsidP="00446323">
      <w:pPr>
        <w:ind w:left="720"/>
        <w:jc w:val="left"/>
        <w:rPr>
          <w:sz w:val="24"/>
          <w:szCs w:val="24"/>
        </w:rPr>
      </w:pPr>
      <w:r w:rsidRPr="00446323">
        <w:rPr>
          <w:sz w:val="24"/>
          <w:szCs w:val="24"/>
        </w:rPr>
        <w:t>Applications for the Councils 7 existing Green Flag parks for the 2022/23 awards were submitted in Januar</w:t>
      </w:r>
      <w:r w:rsidR="00E8054B">
        <w:rPr>
          <w:sz w:val="24"/>
          <w:szCs w:val="24"/>
        </w:rPr>
        <w:t>y</w:t>
      </w:r>
      <w:r w:rsidRPr="00446323">
        <w:rPr>
          <w:sz w:val="24"/>
          <w:szCs w:val="24"/>
        </w:rPr>
        <w:t xml:space="preserve">.  Judging commenced in person for the first time in </w:t>
      </w:r>
      <w:r w:rsidRPr="009F30C9">
        <w:rPr>
          <w:sz w:val="24"/>
          <w:szCs w:val="24"/>
        </w:rPr>
        <w:t>2</w:t>
      </w:r>
      <w:r w:rsidRPr="00446323">
        <w:rPr>
          <w:sz w:val="24"/>
          <w:szCs w:val="24"/>
        </w:rPr>
        <w:t xml:space="preserve"> years in May with the results due to announced in September.</w:t>
      </w:r>
      <w:r>
        <w:rPr>
          <w:sz w:val="24"/>
          <w:szCs w:val="24"/>
        </w:rPr>
        <w:t xml:space="preserve">  </w:t>
      </w:r>
    </w:p>
    <w:p w14:paraId="2CE0D1E0" w14:textId="77777777" w:rsidR="00446323" w:rsidRDefault="00446323" w:rsidP="00446323">
      <w:pPr>
        <w:ind w:left="720"/>
        <w:jc w:val="left"/>
        <w:rPr>
          <w:sz w:val="24"/>
          <w:szCs w:val="24"/>
        </w:rPr>
      </w:pPr>
    </w:p>
    <w:p w14:paraId="147B5777" w14:textId="2CA33018" w:rsidR="00091EF3" w:rsidRPr="002A2D4B" w:rsidRDefault="00446323" w:rsidP="002A2D4B">
      <w:pPr>
        <w:ind w:left="720"/>
        <w:jc w:val="left"/>
        <w:rPr>
          <w:sz w:val="24"/>
          <w:szCs w:val="24"/>
        </w:rPr>
      </w:pPr>
      <w:r>
        <w:rPr>
          <w:sz w:val="24"/>
          <w:szCs w:val="24"/>
        </w:rPr>
        <w:t>Green Flag</w:t>
      </w:r>
      <w:r w:rsidR="00E8054B">
        <w:rPr>
          <w:sz w:val="24"/>
          <w:szCs w:val="24"/>
        </w:rPr>
        <w:t xml:space="preserve">, managed by </w:t>
      </w:r>
      <w:proofErr w:type="gramStart"/>
      <w:r w:rsidR="00E8054B">
        <w:rPr>
          <w:sz w:val="24"/>
          <w:szCs w:val="24"/>
        </w:rPr>
        <w:t>Keep</w:t>
      </w:r>
      <w:proofErr w:type="gramEnd"/>
      <w:r w:rsidR="00E8054B">
        <w:rPr>
          <w:sz w:val="24"/>
          <w:szCs w:val="24"/>
        </w:rPr>
        <w:t xml:space="preserve"> Britain Tidy, </w:t>
      </w:r>
      <w:r>
        <w:rPr>
          <w:sz w:val="24"/>
          <w:szCs w:val="24"/>
        </w:rPr>
        <w:t>remain</w:t>
      </w:r>
      <w:r w:rsidR="00E8054B">
        <w:rPr>
          <w:sz w:val="24"/>
          <w:szCs w:val="24"/>
        </w:rPr>
        <w:t>s</w:t>
      </w:r>
      <w:r>
        <w:rPr>
          <w:sz w:val="24"/>
          <w:szCs w:val="24"/>
        </w:rPr>
        <w:t xml:space="preserve"> the only industry recognised standard for </w:t>
      </w:r>
      <w:r w:rsidR="00E8054B">
        <w:rPr>
          <w:sz w:val="24"/>
          <w:szCs w:val="24"/>
        </w:rPr>
        <w:t>high quality, well maintained parks</w:t>
      </w:r>
      <w:r w:rsidR="009F30C9">
        <w:rPr>
          <w:sz w:val="24"/>
          <w:szCs w:val="24"/>
        </w:rPr>
        <w:t xml:space="preserve"> nationally and internationally.</w:t>
      </w:r>
    </w:p>
    <w:p w14:paraId="0B53649D" w14:textId="6A8ED99C" w:rsidR="00873773" w:rsidRDefault="00873773" w:rsidP="00873773">
      <w:pPr>
        <w:rPr>
          <w:rFonts w:cs="Arial"/>
          <w:color w:val="808080" w:themeColor="background1" w:themeShade="80"/>
          <w:sz w:val="24"/>
          <w:szCs w:val="24"/>
        </w:rPr>
      </w:pPr>
    </w:p>
    <w:p w14:paraId="2271582B" w14:textId="77777777" w:rsidR="00873773" w:rsidRDefault="00873773" w:rsidP="00873773">
      <w:pPr>
        <w:rPr>
          <w:rFonts w:cs="Arial"/>
          <w:sz w:val="24"/>
          <w:szCs w:val="24"/>
        </w:rPr>
      </w:pPr>
      <w:r w:rsidRPr="00FF0B3F">
        <w:rPr>
          <w:rFonts w:cs="Arial"/>
          <w:sz w:val="24"/>
          <w:szCs w:val="24"/>
        </w:rPr>
        <w:t>4.3.3</w:t>
      </w:r>
      <w:r w:rsidRPr="00FF0B3F">
        <w:rPr>
          <w:rFonts w:cs="Arial"/>
          <w:sz w:val="24"/>
          <w:szCs w:val="24"/>
        </w:rPr>
        <w:tab/>
      </w:r>
      <w:r>
        <w:rPr>
          <w:rFonts w:cs="Arial"/>
          <w:sz w:val="24"/>
          <w:szCs w:val="24"/>
        </w:rPr>
        <w:t>Weed Control</w:t>
      </w:r>
    </w:p>
    <w:p w14:paraId="7150294F" w14:textId="7AEF189E" w:rsidR="00873773" w:rsidRDefault="009F30C9" w:rsidP="002A2D4B">
      <w:pPr>
        <w:ind w:left="709"/>
        <w:rPr>
          <w:rFonts w:cs="Arial"/>
          <w:sz w:val="24"/>
          <w:szCs w:val="24"/>
        </w:rPr>
      </w:pPr>
      <w:r>
        <w:rPr>
          <w:rFonts w:cs="Arial"/>
          <w:sz w:val="24"/>
          <w:szCs w:val="24"/>
        </w:rPr>
        <w:tab/>
      </w:r>
      <w:proofErr w:type="spellStart"/>
      <w:r>
        <w:rPr>
          <w:rFonts w:cs="Arial"/>
          <w:sz w:val="24"/>
          <w:szCs w:val="24"/>
        </w:rPr>
        <w:t>Dobsons</w:t>
      </w:r>
      <w:proofErr w:type="spellEnd"/>
      <w:r>
        <w:rPr>
          <w:rFonts w:cs="Arial"/>
          <w:sz w:val="24"/>
          <w:szCs w:val="24"/>
        </w:rPr>
        <w:t xml:space="preserve"> (contractors) are nearing completion of the first round of weed contro</w:t>
      </w:r>
      <w:r w:rsidR="002A2D4B">
        <w:rPr>
          <w:rFonts w:cs="Arial"/>
          <w:sz w:val="24"/>
          <w:szCs w:val="24"/>
        </w:rPr>
        <w:t>l district-</w:t>
      </w:r>
      <w:r>
        <w:rPr>
          <w:rFonts w:cs="Arial"/>
          <w:sz w:val="24"/>
          <w:szCs w:val="24"/>
        </w:rPr>
        <w:t>wide with the results being exceptionally good. The second application</w:t>
      </w:r>
      <w:r w:rsidR="002A2D4B">
        <w:rPr>
          <w:rFonts w:cs="Arial"/>
          <w:sz w:val="24"/>
          <w:szCs w:val="24"/>
        </w:rPr>
        <w:t xml:space="preserve"> is scheduled to</w:t>
      </w:r>
      <w:r>
        <w:rPr>
          <w:rFonts w:cs="Arial"/>
          <w:sz w:val="24"/>
          <w:szCs w:val="24"/>
        </w:rPr>
        <w:t xml:space="preserve"> take place in July by </w:t>
      </w:r>
      <w:proofErr w:type="spellStart"/>
      <w:r>
        <w:rPr>
          <w:rFonts w:cs="Arial"/>
          <w:sz w:val="24"/>
          <w:szCs w:val="24"/>
        </w:rPr>
        <w:t>Dobsons</w:t>
      </w:r>
      <w:proofErr w:type="spellEnd"/>
      <w:r>
        <w:rPr>
          <w:rFonts w:cs="Arial"/>
          <w:sz w:val="24"/>
          <w:szCs w:val="24"/>
        </w:rPr>
        <w:t>.</w:t>
      </w:r>
    </w:p>
    <w:p w14:paraId="0476D3E6" w14:textId="215DC8D5" w:rsidR="003D7636" w:rsidRPr="00AE05F5" w:rsidRDefault="003D7636" w:rsidP="003D7636">
      <w:pPr>
        <w:jc w:val="left"/>
        <w:rPr>
          <w:rFonts w:cs="Arial"/>
          <w:color w:val="808080" w:themeColor="background1" w:themeShade="80"/>
          <w:sz w:val="24"/>
          <w:szCs w:val="24"/>
        </w:rPr>
      </w:pPr>
    </w:p>
    <w:p w14:paraId="25EE655A" w14:textId="693A0A35" w:rsidR="003D7636" w:rsidRPr="00873773" w:rsidRDefault="00F71E9F" w:rsidP="003D7636">
      <w:pPr>
        <w:jc w:val="left"/>
        <w:rPr>
          <w:rFonts w:cs="Arial"/>
          <w:sz w:val="24"/>
          <w:szCs w:val="24"/>
        </w:rPr>
      </w:pPr>
      <w:r w:rsidRPr="004255C3">
        <w:rPr>
          <w:rFonts w:cs="Arial"/>
          <w:sz w:val="24"/>
          <w:szCs w:val="24"/>
        </w:rPr>
        <w:t>4.3.4</w:t>
      </w:r>
      <w:r w:rsidR="003D7636" w:rsidRPr="00AE05F5">
        <w:rPr>
          <w:rFonts w:cs="Arial"/>
          <w:color w:val="808080" w:themeColor="background1" w:themeShade="80"/>
          <w:sz w:val="24"/>
          <w:szCs w:val="24"/>
        </w:rPr>
        <w:tab/>
      </w:r>
      <w:r w:rsidR="003D7636" w:rsidRPr="00873773">
        <w:rPr>
          <w:rFonts w:cs="Arial"/>
          <w:sz w:val="24"/>
          <w:szCs w:val="24"/>
        </w:rPr>
        <w:t>Urban Greening</w:t>
      </w:r>
    </w:p>
    <w:p w14:paraId="740926FA" w14:textId="23797A92" w:rsidR="003D7636" w:rsidRDefault="001B406B" w:rsidP="003D7636">
      <w:pPr>
        <w:jc w:val="left"/>
        <w:rPr>
          <w:rFonts w:cs="Arial"/>
          <w:sz w:val="24"/>
          <w:szCs w:val="24"/>
        </w:rPr>
      </w:pPr>
      <w:r>
        <w:rPr>
          <w:rFonts w:cs="Arial"/>
          <w:sz w:val="24"/>
          <w:szCs w:val="24"/>
        </w:rPr>
        <w:tab/>
      </w:r>
    </w:p>
    <w:p w14:paraId="065FEBEA" w14:textId="37E91DBA" w:rsidR="001B406B" w:rsidRDefault="009F30C9" w:rsidP="00DC48F2">
      <w:pPr>
        <w:ind w:left="720"/>
        <w:jc w:val="left"/>
        <w:rPr>
          <w:rFonts w:cs="Arial"/>
          <w:sz w:val="24"/>
          <w:szCs w:val="24"/>
        </w:rPr>
      </w:pPr>
      <w:r>
        <w:rPr>
          <w:rFonts w:cs="Arial"/>
          <w:sz w:val="24"/>
          <w:szCs w:val="24"/>
        </w:rPr>
        <w:t>S</w:t>
      </w:r>
      <w:r w:rsidR="00DC48F2">
        <w:rPr>
          <w:rFonts w:cs="Arial"/>
          <w:sz w:val="24"/>
          <w:szCs w:val="24"/>
        </w:rPr>
        <w:t xml:space="preserve">herwood </w:t>
      </w:r>
      <w:r>
        <w:rPr>
          <w:rFonts w:cs="Arial"/>
          <w:sz w:val="24"/>
          <w:szCs w:val="24"/>
        </w:rPr>
        <w:t>F</w:t>
      </w:r>
      <w:r w:rsidR="00DC48F2">
        <w:rPr>
          <w:rFonts w:cs="Arial"/>
          <w:sz w:val="24"/>
          <w:szCs w:val="24"/>
        </w:rPr>
        <w:t xml:space="preserve">orest </w:t>
      </w:r>
      <w:r>
        <w:rPr>
          <w:rFonts w:cs="Arial"/>
          <w:sz w:val="24"/>
          <w:szCs w:val="24"/>
        </w:rPr>
        <w:t>T</w:t>
      </w:r>
      <w:r w:rsidR="00DC48F2">
        <w:rPr>
          <w:rFonts w:cs="Arial"/>
          <w:sz w:val="24"/>
          <w:szCs w:val="24"/>
        </w:rPr>
        <w:t>rust</w:t>
      </w:r>
      <w:r>
        <w:rPr>
          <w:rFonts w:cs="Arial"/>
          <w:sz w:val="24"/>
          <w:szCs w:val="24"/>
        </w:rPr>
        <w:t xml:space="preserve"> – tree planting project plans and locations have been agreed</w:t>
      </w:r>
      <w:r w:rsidR="00354B75">
        <w:rPr>
          <w:rFonts w:cs="Arial"/>
          <w:sz w:val="24"/>
          <w:szCs w:val="24"/>
        </w:rPr>
        <w:t xml:space="preserve"> district</w:t>
      </w:r>
      <w:r w:rsidR="00DC48F2">
        <w:rPr>
          <w:rFonts w:cs="Arial"/>
          <w:sz w:val="24"/>
          <w:szCs w:val="24"/>
        </w:rPr>
        <w:t xml:space="preserve"> </w:t>
      </w:r>
      <w:r w:rsidR="00354B75">
        <w:rPr>
          <w:rFonts w:cs="Arial"/>
          <w:sz w:val="24"/>
          <w:szCs w:val="24"/>
        </w:rPr>
        <w:t xml:space="preserve">wide, the locations are Forest Road Park, Fisher Lane Park, Oak Tree OS, Warsop Vale OS, The Carrs, Leeming Lane South OS, </w:t>
      </w:r>
      <w:r w:rsidR="00DC48F2">
        <w:rPr>
          <w:rFonts w:cs="Arial"/>
          <w:sz w:val="24"/>
          <w:szCs w:val="24"/>
        </w:rPr>
        <w:t>Peafield Park, Maun Valley LNR and Ravensdale OS</w:t>
      </w:r>
      <w:r w:rsidR="00D16039">
        <w:rPr>
          <w:rFonts w:cs="Arial"/>
          <w:sz w:val="24"/>
          <w:szCs w:val="24"/>
        </w:rPr>
        <w:t xml:space="preserve">. The land on Vale </w:t>
      </w:r>
      <w:r w:rsidR="00DC48F2">
        <w:rPr>
          <w:rFonts w:cs="Arial"/>
          <w:sz w:val="24"/>
          <w:szCs w:val="24"/>
        </w:rPr>
        <w:t>Road/Common Lane in Mansfield Woodhouse is earmarked for substantial tree planting with this location being over 5 hectares alone.</w:t>
      </w:r>
    </w:p>
    <w:p w14:paraId="14E05956" w14:textId="7DCFF48E" w:rsidR="001B406B" w:rsidRDefault="001B406B" w:rsidP="003D7636">
      <w:pPr>
        <w:jc w:val="left"/>
        <w:rPr>
          <w:rFonts w:cs="Arial"/>
          <w:sz w:val="24"/>
          <w:szCs w:val="24"/>
        </w:rPr>
      </w:pPr>
    </w:p>
    <w:p w14:paraId="2DE5F442" w14:textId="2CB2FFBA" w:rsidR="001B406B" w:rsidRDefault="00DC48F2" w:rsidP="00DC48F2">
      <w:pPr>
        <w:ind w:left="720"/>
        <w:jc w:val="left"/>
        <w:rPr>
          <w:rFonts w:cs="Arial"/>
          <w:sz w:val="24"/>
          <w:szCs w:val="24"/>
        </w:rPr>
      </w:pPr>
      <w:r>
        <w:rPr>
          <w:rFonts w:cs="Arial"/>
          <w:sz w:val="24"/>
          <w:szCs w:val="24"/>
        </w:rPr>
        <w:t>Walkden Street Pocket Park. Plans and planting designs have been prepared and plant species agreed to tie into the larger planting schemes throughout Mansfield Town Centre. We are anticipating planting with take place in late October early November this year.</w:t>
      </w:r>
    </w:p>
    <w:p w14:paraId="64027018" w14:textId="4C93409B" w:rsidR="001B406B" w:rsidRDefault="001B406B" w:rsidP="003D7636">
      <w:pPr>
        <w:jc w:val="left"/>
        <w:rPr>
          <w:rFonts w:cs="Arial"/>
          <w:sz w:val="24"/>
          <w:szCs w:val="24"/>
        </w:rPr>
      </w:pPr>
    </w:p>
    <w:p w14:paraId="482245C3" w14:textId="43490FB4" w:rsidR="001B406B" w:rsidRDefault="00DC48F2" w:rsidP="00DC48F2">
      <w:pPr>
        <w:ind w:left="720"/>
        <w:jc w:val="left"/>
        <w:rPr>
          <w:rFonts w:cs="Arial"/>
          <w:sz w:val="24"/>
          <w:szCs w:val="24"/>
        </w:rPr>
      </w:pPr>
      <w:r>
        <w:rPr>
          <w:rFonts w:cs="Arial"/>
          <w:sz w:val="24"/>
          <w:szCs w:val="24"/>
        </w:rPr>
        <w:t xml:space="preserve">Quaker Way. </w:t>
      </w:r>
      <w:r w:rsidRPr="00DC48F2">
        <w:rPr>
          <w:rFonts w:cs="Arial"/>
          <w:sz w:val="24"/>
          <w:szCs w:val="24"/>
        </w:rPr>
        <w:t>Plans and planting designs have been prepared and plant species agreed to tie into the larger planting schemes throughout Mansfield Town Centre. We are anticipating planting with take place in late October early November this year.</w:t>
      </w:r>
    </w:p>
    <w:p w14:paraId="42202483" w14:textId="66259AD1" w:rsidR="001B406B" w:rsidRDefault="001B406B" w:rsidP="003D7636">
      <w:pPr>
        <w:jc w:val="left"/>
        <w:rPr>
          <w:rFonts w:cs="Arial"/>
          <w:sz w:val="24"/>
          <w:szCs w:val="24"/>
        </w:rPr>
      </w:pPr>
    </w:p>
    <w:p w14:paraId="26C4A30B" w14:textId="77777777" w:rsidR="00D16039" w:rsidRDefault="001B406B" w:rsidP="003D7636">
      <w:pPr>
        <w:jc w:val="left"/>
        <w:rPr>
          <w:rFonts w:cs="Arial"/>
          <w:sz w:val="24"/>
          <w:szCs w:val="24"/>
        </w:rPr>
      </w:pPr>
      <w:r>
        <w:rPr>
          <w:rFonts w:cs="Arial"/>
          <w:sz w:val="24"/>
          <w:szCs w:val="24"/>
        </w:rPr>
        <w:t xml:space="preserve">4.3.5 </w:t>
      </w:r>
      <w:r>
        <w:rPr>
          <w:rFonts w:cs="Arial"/>
          <w:sz w:val="24"/>
          <w:szCs w:val="24"/>
        </w:rPr>
        <w:tab/>
        <w:t>Foot / Di</w:t>
      </w:r>
      <w:r w:rsidR="00DC48F2">
        <w:rPr>
          <w:rFonts w:cs="Arial"/>
          <w:sz w:val="24"/>
          <w:szCs w:val="24"/>
        </w:rPr>
        <w:t>sc Golf. Disc Golf and Foot Golf equipment to compliment the golf at</w:t>
      </w:r>
    </w:p>
    <w:p w14:paraId="4BB12CFA" w14:textId="7CA75F93" w:rsidR="001B406B" w:rsidRPr="00873773" w:rsidRDefault="00DC48F2" w:rsidP="00D16039">
      <w:pPr>
        <w:ind w:left="720"/>
        <w:jc w:val="left"/>
        <w:rPr>
          <w:rFonts w:cs="Arial"/>
          <w:sz w:val="24"/>
          <w:szCs w:val="24"/>
        </w:rPr>
      </w:pPr>
      <w:r>
        <w:rPr>
          <w:rFonts w:cs="Arial"/>
          <w:sz w:val="24"/>
          <w:szCs w:val="24"/>
        </w:rPr>
        <w:t>King George V Park is on order and expected to be installed and operating by late June, early July.</w:t>
      </w:r>
      <w:r w:rsidR="00D16039">
        <w:rPr>
          <w:rFonts w:cs="Arial"/>
          <w:sz w:val="24"/>
          <w:szCs w:val="24"/>
        </w:rPr>
        <w:t xml:space="preserve"> Charges for foot and disc golf will be the same as golf. It </w:t>
      </w:r>
      <w:r w:rsidR="000B0C03">
        <w:rPr>
          <w:rFonts w:cs="Arial"/>
          <w:sz w:val="24"/>
          <w:szCs w:val="24"/>
        </w:rPr>
        <w:t>is anticipated that the additional footfall and income from fees and charges for all three activities will increase income substantially.</w:t>
      </w:r>
      <w:r>
        <w:rPr>
          <w:rFonts w:cs="Arial"/>
          <w:sz w:val="24"/>
          <w:szCs w:val="24"/>
        </w:rPr>
        <w:t xml:space="preserve">  </w:t>
      </w:r>
    </w:p>
    <w:p w14:paraId="7DB3C2C9" w14:textId="77E47054" w:rsidR="004E4936" w:rsidRDefault="004E4936" w:rsidP="00C23EA0">
      <w:pPr>
        <w:jc w:val="left"/>
        <w:rPr>
          <w:rFonts w:eastAsia="Calibri" w:cs="Arial"/>
          <w:b/>
          <w:bCs/>
          <w:sz w:val="24"/>
          <w:szCs w:val="24"/>
          <w:lang w:eastAsia="en-US"/>
        </w:rPr>
      </w:pPr>
    </w:p>
    <w:p w14:paraId="10FEB56F" w14:textId="77777777" w:rsidR="00873FD8" w:rsidRDefault="00873FD8" w:rsidP="00C23EA0">
      <w:pPr>
        <w:jc w:val="left"/>
        <w:rPr>
          <w:rFonts w:eastAsia="Calibri" w:cs="Arial"/>
          <w:b/>
          <w:bCs/>
          <w:sz w:val="24"/>
          <w:szCs w:val="24"/>
          <w:lang w:eastAsia="en-US"/>
        </w:rPr>
      </w:pPr>
    </w:p>
    <w:p w14:paraId="74449D6A" w14:textId="766525FD" w:rsidR="00C23EA0" w:rsidRPr="004B3F25" w:rsidRDefault="002A2D4B" w:rsidP="00C23EA0">
      <w:pPr>
        <w:jc w:val="left"/>
        <w:rPr>
          <w:rFonts w:eastAsia="Calibri" w:cs="Arial"/>
          <w:b/>
          <w:bCs/>
          <w:sz w:val="24"/>
          <w:szCs w:val="24"/>
          <w:lang w:eastAsia="en-US"/>
        </w:rPr>
      </w:pPr>
      <w:r>
        <w:rPr>
          <w:rFonts w:eastAsia="Calibri" w:cs="Arial"/>
          <w:b/>
          <w:bCs/>
          <w:sz w:val="24"/>
          <w:szCs w:val="24"/>
          <w:lang w:eastAsia="en-US"/>
        </w:rPr>
        <w:t>5</w:t>
      </w:r>
      <w:r w:rsidR="00A555F3">
        <w:rPr>
          <w:rFonts w:eastAsia="Calibri" w:cs="Arial"/>
          <w:b/>
          <w:bCs/>
          <w:sz w:val="24"/>
          <w:szCs w:val="24"/>
          <w:lang w:eastAsia="en-US"/>
        </w:rPr>
        <w:t>.</w:t>
      </w:r>
      <w:r w:rsidR="00C23EA0" w:rsidRPr="00C23EA0">
        <w:rPr>
          <w:rFonts w:eastAsia="Calibri" w:cs="Arial"/>
          <w:b/>
          <w:bCs/>
          <w:sz w:val="24"/>
          <w:szCs w:val="24"/>
          <w:lang w:eastAsia="en-US"/>
        </w:rPr>
        <w:t>       COMMENTS OF HEAD OF SERVICE</w:t>
      </w:r>
    </w:p>
    <w:p w14:paraId="0757EA37" w14:textId="77777777" w:rsidR="00C23EA0" w:rsidRPr="00C23EA0" w:rsidRDefault="00C23EA0" w:rsidP="00C23EA0">
      <w:pPr>
        <w:jc w:val="left"/>
        <w:rPr>
          <w:rFonts w:eastAsia="Calibri" w:cs="Arial"/>
          <w:sz w:val="24"/>
          <w:szCs w:val="24"/>
          <w:lang w:eastAsia="en-US"/>
        </w:rPr>
      </w:pPr>
    </w:p>
    <w:p w14:paraId="52C0F973" w14:textId="58578466" w:rsidR="004D35A2" w:rsidRDefault="002A2D4B" w:rsidP="009014A5">
      <w:pPr>
        <w:pStyle w:val="NoSpacing"/>
        <w:ind w:left="709" w:hanging="709"/>
      </w:pPr>
      <w:r>
        <w:rPr>
          <w:rFonts w:ascii="Arial" w:hAnsi="Arial" w:cs="Arial"/>
          <w:sz w:val="24"/>
          <w:szCs w:val="24"/>
        </w:rPr>
        <w:t>5.</w:t>
      </w:r>
      <w:r w:rsidR="004D35A2" w:rsidRPr="004D35A2">
        <w:rPr>
          <w:rFonts w:ascii="Arial" w:hAnsi="Arial" w:cs="Arial"/>
          <w:sz w:val="24"/>
          <w:szCs w:val="24"/>
        </w:rPr>
        <w:t>1     </w:t>
      </w:r>
      <w:r w:rsidR="006F1A99" w:rsidRPr="009014A5">
        <w:rPr>
          <w:rFonts w:ascii="Arial" w:hAnsi="Arial" w:cs="Arial"/>
          <w:sz w:val="24"/>
          <w:szCs w:val="24"/>
        </w:rPr>
        <w:t xml:space="preserve"> </w:t>
      </w:r>
      <w:r>
        <w:rPr>
          <w:rFonts w:ascii="Arial" w:hAnsi="Arial" w:cs="Arial"/>
          <w:sz w:val="24"/>
          <w:szCs w:val="24"/>
        </w:rPr>
        <w:t>I am very grateful to Andy Chambers and Steph Garner for stepping in to assist with managing the Parks team over the coming months to provide stability and leadership to the team. There have already been some large scale events on our parks this year, which have been very well attended and popular with our residents, but do require additional input from Parks, who have risen to the challenge admirably. The new additions to our facilities will further enhance our offer for residents and visitors.</w:t>
      </w:r>
    </w:p>
    <w:p w14:paraId="502E96D4" w14:textId="16830FE9" w:rsidR="00C23EA0" w:rsidRDefault="00B313C9" w:rsidP="004D35A2">
      <w:pPr>
        <w:ind w:left="709" w:hanging="709"/>
        <w:jc w:val="left"/>
        <w:rPr>
          <w:rFonts w:eastAsia="Calibri" w:cs="Arial"/>
          <w:color w:val="FF0000"/>
          <w:sz w:val="24"/>
          <w:szCs w:val="24"/>
          <w:lang w:eastAsia="en-US"/>
        </w:rPr>
      </w:pPr>
      <w:r w:rsidRPr="00B313C9">
        <w:rPr>
          <w:rFonts w:eastAsia="Calibri" w:cs="Arial"/>
          <w:color w:val="FF0000"/>
          <w:sz w:val="24"/>
          <w:szCs w:val="24"/>
          <w:lang w:eastAsia="en-US"/>
        </w:rPr>
        <w:tab/>
      </w:r>
    </w:p>
    <w:p w14:paraId="3D06140B" w14:textId="2D3BBEE4" w:rsidR="00873FD8" w:rsidRDefault="00873FD8" w:rsidP="004D35A2">
      <w:pPr>
        <w:ind w:left="709" w:hanging="709"/>
        <w:jc w:val="left"/>
        <w:rPr>
          <w:rFonts w:eastAsia="Calibri" w:cs="Arial"/>
          <w:color w:val="FF0000"/>
          <w:sz w:val="24"/>
          <w:szCs w:val="24"/>
          <w:lang w:eastAsia="en-US"/>
        </w:rPr>
      </w:pPr>
    </w:p>
    <w:p w14:paraId="681702F3" w14:textId="77777777" w:rsidR="00873FD8" w:rsidRDefault="00873FD8" w:rsidP="004D35A2">
      <w:pPr>
        <w:ind w:left="709" w:hanging="709"/>
        <w:jc w:val="left"/>
        <w:rPr>
          <w:rFonts w:eastAsia="Calibri" w:cs="Arial"/>
          <w:color w:val="FF0000"/>
          <w:sz w:val="24"/>
          <w:szCs w:val="24"/>
          <w:lang w:eastAsia="en-US"/>
        </w:rPr>
      </w:pPr>
    </w:p>
    <w:p w14:paraId="265D2BFE" w14:textId="77777777" w:rsidR="00322AE2" w:rsidRDefault="00322AE2" w:rsidP="004D35A2">
      <w:pPr>
        <w:ind w:left="709" w:hanging="709"/>
        <w:jc w:val="left"/>
        <w:rPr>
          <w:rFonts w:eastAsia="Calibri" w:cs="Arial"/>
          <w:color w:val="FF0000"/>
          <w:sz w:val="24"/>
          <w:szCs w:val="24"/>
          <w:lang w:eastAsia="en-US"/>
        </w:rPr>
      </w:pPr>
    </w:p>
    <w:p w14:paraId="5F6D751B" w14:textId="77777777" w:rsidR="00322AE2" w:rsidRPr="004D35A2" w:rsidRDefault="00322AE2" w:rsidP="004D35A2">
      <w:pPr>
        <w:ind w:left="709" w:hanging="709"/>
        <w:jc w:val="left"/>
        <w:rPr>
          <w:rFonts w:eastAsia="Calibri" w:cs="Arial"/>
          <w:color w:val="FF0000"/>
          <w:sz w:val="24"/>
          <w:szCs w:val="24"/>
          <w:lang w:eastAsia="en-US"/>
        </w:rPr>
      </w:pPr>
    </w:p>
    <w:tbl>
      <w:tblPr>
        <w:tblW w:w="0" w:type="auto"/>
        <w:tblInd w:w="108" w:type="dxa"/>
        <w:tblLayout w:type="fixed"/>
        <w:tblLook w:val="0000" w:firstRow="0" w:lastRow="0" w:firstColumn="0" w:lastColumn="0" w:noHBand="0" w:noVBand="0"/>
      </w:tblPr>
      <w:tblGrid>
        <w:gridCol w:w="1788"/>
        <w:gridCol w:w="296"/>
        <w:gridCol w:w="6910"/>
      </w:tblGrid>
      <w:tr w:rsidR="00DF75DC" w:rsidRPr="00367471" w14:paraId="1B4B4AEE" w14:textId="77777777" w:rsidTr="007A09C6">
        <w:tc>
          <w:tcPr>
            <w:tcW w:w="1788" w:type="dxa"/>
            <w:shd w:val="clear" w:color="auto" w:fill="auto"/>
          </w:tcPr>
          <w:p w14:paraId="053271BE" w14:textId="77777777" w:rsidR="00DF75DC" w:rsidRPr="00367471" w:rsidRDefault="00DF75DC" w:rsidP="00312648">
            <w:pPr>
              <w:snapToGrid w:val="0"/>
              <w:ind w:left="567" w:hanging="567"/>
              <w:jc w:val="left"/>
              <w:rPr>
                <w:rFonts w:cs="Arial"/>
                <w:sz w:val="24"/>
                <w:szCs w:val="24"/>
              </w:rPr>
            </w:pPr>
            <w:r w:rsidRPr="00367471">
              <w:rPr>
                <w:rFonts w:cs="Arial"/>
                <w:sz w:val="24"/>
                <w:szCs w:val="24"/>
              </w:rPr>
              <w:t>Report Author</w:t>
            </w:r>
          </w:p>
        </w:tc>
        <w:tc>
          <w:tcPr>
            <w:tcW w:w="296" w:type="dxa"/>
            <w:shd w:val="clear" w:color="auto" w:fill="auto"/>
          </w:tcPr>
          <w:p w14:paraId="7B422CD5" w14:textId="77777777"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14:paraId="34BEEB07" w14:textId="421C7889" w:rsidR="00DF75DC" w:rsidRPr="00367471" w:rsidRDefault="002A2D4B" w:rsidP="00312648">
            <w:pPr>
              <w:snapToGrid w:val="0"/>
              <w:ind w:left="567" w:hanging="567"/>
              <w:jc w:val="left"/>
              <w:rPr>
                <w:rFonts w:cs="Arial"/>
                <w:sz w:val="24"/>
                <w:szCs w:val="24"/>
              </w:rPr>
            </w:pPr>
            <w:r>
              <w:rPr>
                <w:rFonts w:cs="Arial"/>
                <w:sz w:val="24"/>
                <w:szCs w:val="24"/>
              </w:rPr>
              <w:t>Andy Chambers</w:t>
            </w:r>
            <w:r w:rsidR="0063213F" w:rsidRPr="00367471">
              <w:rPr>
                <w:rFonts w:cs="Arial"/>
                <w:sz w:val="24"/>
                <w:szCs w:val="24"/>
              </w:rPr>
              <w:t xml:space="preserve"> </w:t>
            </w:r>
          </w:p>
        </w:tc>
      </w:tr>
      <w:tr w:rsidR="00DF75DC" w:rsidRPr="00367471" w14:paraId="2970A303" w14:textId="77777777" w:rsidTr="007A09C6">
        <w:tc>
          <w:tcPr>
            <w:tcW w:w="1788" w:type="dxa"/>
            <w:shd w:val="clear" w:color="auto" w:fill="auto"/>
          </w:tcPr>
          <w:p w14:paraId="328648B4" w14:textId="77777777" w:rsidR="00DF75DC" w:rsidRPr="00367471" w:rsidRDefault="00DF75DC" w:rsidP="00312648">
            <w:pPr>
              <w:snapToGrid w:val="0"/>
              <w:ind w:left="567" w:hanging="567"/>
              <w:jc w:val="left"/>
              <w:rPr>
                <w:rFonts w:cs="Arial"/>
                <w:sz w:val="24"/>
                <w:szCs w:val="24"/>
              </w:rPr>
            </w:pPr>
            <w:r w:rsidRPr="00367471">
              <w:rPr>
                <w:rFonts w:cs="Arial"/>
                <w:sz w:val="24"/>
                <w:szCs w:val="24"/>
              </w:rPr>
              <w:t>Designation</w:t>
            </w:r>
          </w:p>
        </w:tc>
        <w:tc>
          <w:tcPr>
            <w:tcW w:w="296" w:type="dxa"/>
            <w:shd w:val="clear" w:color="auto" w:fill="auto"/>
          </w:tcPr>
          <w:p w14:paraId="649FFCBA" w14:textId="77777777"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14:paraId="68AF5584" w14:textId="68E855F9" w:rsidR="00DF75DC" w:rsidRPr="00367471" w:rsidRDefault="00CD2C80" w:rsidP="002A2D4B">
            <w:pPr>
              <w:snapToGrid w:val="0"/>
              <w:ind w:left="567" w:hanging="567"/>
              <w:jc w:val="left"/>
              <w:rPr>
                <w:rFonts w:cs="Arial"/>
                <w:sz w:val="24"/>
                <w:szCs w:val="24"/>
              </w:rPr>
            </w:pPr>
            <w:r>
              <w:rPr>
                <w:rFonts w:cs="Arial"/>
                <w:sz w:val="24"/>
                <w:szCs w:val="24"/>
              </w:rPr>
              <w:t xml:space="preserve">Parks </w:t>
            </w:r>
            <w:r w:rsidR="002A2D4B">
              <w:rPr>
                <w:rFonts w:cs="Arial"/>
                <w:sz w:val="24"/>
                <w:szCs w:val="24"/>
              </w:rPr>
              <w:t>development Manager</w:t>
            </w:r>
          </w:p>
        </w:tc>
      </w:tr>
      <w:tr w:rsidR="00DF75DC" w:rsidRPr="00367471" w14:paraId="22D88419" w14:textId="77777777" w:rsidTr="007A09C6">
        <w:tc>
          <w:tcPr>
            <w:tcW w:w="1788" w:type="dxa"/>
            <w:shd w:val="clear" w:color="auto" w:fill="auto"/>
          </w:tcPr>
          <w:p w14:paraId="612A7FCE" w14:textId="77777777" w:rsidR="00DF75DC" w:rsidRPr="00367471" w:rsidRDefault="00DF75DC" w:rsidP="00312648">
            <w:pPr>
              <w:snapToGrid w:val="0"/>
              <w:ind w:left="567" w:hanging="567"/>
              <w:jc w:val="left"/>
              <w:rPr>
                <w:rFonts w:cs="Arial"/>
                <w:sz w:val="24"/>
                <w:szCs w:val="24"/>
              </w:rPr>
            </w:pPr>
            <w:r w:rsidRPr="00367471">
              <w:rPr>
                <w:rFonts w:cs="Arial"/>
                <w:sz w:val="24"/>
                <w:szCs w:val="24"/>
              </w:rPr>
              <w:t>Telephone</w:t>
            </w:r>
          </w:p>
        </w:tc>
        <w:tc>
          <w:tcPr>
            <w:tcW w:w="296" w:type="dxa"/>
            <w:shd w:val="clear" w:color="auto" w:fill="auto"/>
          </w:tcPr>
          <w:p w14:paraId="3675FA3F" w14:textId="77777777"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14:paraId="670E18C1" w14:textId="77777777" w:rsidR="00DF75DC" w:rsidRPr="00367471" w:rsidRDefault="0063213F" w:rsidP="00CD2C80">
            <w:pPr>
              <w:snapToGrid w:val="0"/>
              <w:ind w:left="567" w:hanging="567"/>
              <w:jc w:val="left"/>
              <w:rPr>
                <w:rFonts w:cs="Arial"/>
                <w:sz w:val="24"/>
                <w:szCs w:val="24"/>
              </w:rPr>
            </w:pPr>
            <w:r w:rsidRPr="00367471">
              <w:rPr>
                <w:rFonts w:cs="Arial"/>
                <w:sz w:val="24"/>
                <w:szCs w:val="24"/>
              </w:rPr>
              <w:t>016</w:t>
            </w:r>
            <w:r w:rsidR="00DD5C18" w:rsidRPr="00367471">
              <w:rPr>
                <w:rFonts w:cs="Arial"/>
                <w:sz w:val="24"/>
                <w:szCs w:val="24"/>
              </w:rPr>
              <w:t>23 463</w:t>
            </w:r>
            <w:r w:rsidR="00CD2C80">
              <w:rPr>
                <w:rFonts w:cs="Arial"/>
                <w:sz w:val="24"/>
                <w:szCs w:val="24"/>
              </w:rPr>
              <w:t>734</w:t>
            </w:r>
          </w:p>
        </w:tc>
      </w:tr>
      <w:tr w:rsidR="00DF75DC" w:rsidRPr="00367471" w14:paraId="65C54B28" w14:textId="77777777" w:rsidTr="007A09C6">
        <w:tc>
          <w:tcPr>
            <w:tcW w:w="1788" w:type="dxa"/>
            <w:shd w:val="clear" w:color="auto" w:fill="auto"/>
          </w:tcPr>
          <w:p w14:paraId="675080B5" w14:textId="77777777" w:rsidR="00DF75DC" w:rsidRPr="00367471" w:rsidRDefault="00DF75DC" w:rsidP="00312648">
            <w:pPr>
              <w:snapToGrid w:val="0"/>
              <w:ind w:left="567" w:hanging="567"/>
              <w:jc w:val="left"/>
              <w:rPr>
                <w:rFonts w:cs="Arial"/>
                <w:sz w:val="24"/>
                <w:szCs w:val="24"/>
              </w:rPr>
            </w:pPr>
            <w:r w:rsidRPr="00367471">
              <w:rPr>
                <w:rFonts w:cs="Arial"/>
                <w:sz w:val="24"/>
                <w:szCs w:val="24"/>
              </w:rPr>
              <w:t>E-mail</w:t>
            </w:r>
          </w:p>
        </w:tc>
        <w:tc>
          <w:tcPr>
            <w:tcW w:w="296" w:type="dxa"/>
            <w:shd w:val="clear" w:color="auto" w:fill="auto"/>
          </w:tcPr>
          <w:p w14:paraId="1666807D" w14:textId="77777777" w:rsidR="00DF75DC" w:rsidRPr="00367471" w:rsidRDefault="00DF75DC" w:rsidP="00312648">
            <w:pPr>
              <w:snapToGrid w:val="0"/>
              <w:ind w:left="567" w:hanging="567"/>
              <w:jc w:val="left"/>
              <w:rPr>
                <w:rFonts w:cs="Arial"/>
                <w:sz w:val="24"/>
                <w:szCs w:val="24"/>
              </w:rPr>
            </w:pPr>
            <w:r w:rsidRPr="00367471">
              <w:rPr>
                <w:rFonts w:cs="Arial"/>
                <w:sz w:val="24"/>
                <w:szCs w:val="24"/>
              </w:rPr>
              <w:t>-</w:t>
            </w:r>
          </w:p>
        </w:tc>
        <w:tc>
          <w:tcPr>
            <w:tcW w:w="6910" w:type="dxa"/>
            <w:shd w:val="clear" w:color="auto" w:fill="auto"/>
          </w:tcPr>
          <w:p w14:paraId="516B6B90" w14:textId="2BFA16F8" w:rsidR="00DF75DC" w:rsidRDefault="004A13C5" w:rsidP="00312648">
            <w:pPr>
              <w:snapToGrid w:val="0"/>
              <w:ind w:left="567" w:hanging="567"/>
              <w:jc w:val="left"/>
              <w:rPr>
                <w:rFonts w:cs="Arial"/>
                <w:sz w:val="24"/>
                <w:szCs w:val="24"/>
              </w:rPr>
            </w:pPr>
            <w:hyperlink r:id="rId6" w:history="1">
              <w:r w:rsidR="002A2D4B" w:rsidRPr="000C72B6">
                <w:rPr>
                  <w:rStyle w:val="Hyperlink"/>
                  <w:rFonts w:cs="Arial"/>
                  <w:sz w:val="24"/>
                  <w:szCs w:val="24"/>
                </w:rPr>
                <w:t>achambers@mansfield.gov.uk</w:t>
              </w:r>
            </w:hyperlink>
          </w:p>
          <w:p w14:paraId="755C01FD" w14:textId="42F1CDA8" w:rsidR="00785D7E" w:rsidRPr="00367471" w:rsidRDefault="00785D7E" w:rsidP="00312648">
            <w:pPr>
              <w:snapToGrid w:val="0"/>
              <w:ind w:left="567" w:hanging="567"/>
              <w:jc w:val="left"/>
              <w:rPr>
                <w:rFonts w:cs="Arial"/>
                <w:sz w:val="24"/>
                <w:szCs w:val="24"/>
              </w:rPr>
            </w:pPr>
          </w:p>
        </w:tc>
      </w:tr>
    </w:tbl>
    <w:p w14:paraId="5CE12E4C" w14:textId="424B9B30" w:rsidR="004E104D" w:rsidRPr="00785D7E" w:rsidRDefault="004E104D">
      <w:pPr>
        <w:jc w:val="left"/>
        <w:rPr>
          <w:rFonts w:cs="Arial"/>
          <w:vanish/>
          <w:sz w:val="24"/>
          <w:szCs w:val="24"/>
          <w:specVanish/>
        </w:rPr>
      </w:pPr>
    </w:p>
    <w:p w14:paraId="7F3CF986" w14:textId="77777777" w:rsidR="00785D7E" w:rsidRDefault="00785D7E" w:rsidP="00CB1277">
      <w:pPr>
        <w:jc w:val="right"/>
        <w:rPr>
          <w:rFonts w:cs="Arial"/>
          <w:b/>
          <w:sz w:val="24"/>
          <w:szCs w:val="24"/>
        </w:rPr>
      </w:pPr>
      <w:r>
        <w:rPr>
          <w:rFonts w:cs="Arial"/>
          <w:b/>
          <w:sz w:val="24"/>
          <w:szCs w:val="24"/>
        </w:rPr>
        <w:t xml:space="preserve"> </w:t>
      </w:r>
    </w:p>
    <w:p w14:paraId="131B7B31" w14:textId="309B896A" w:rsidR="00873FD8" w:rsidRDefault="00873FD8">
      <w:pPr>
        <w:jc w:val="left"/>
        <w:rPr>
          <w:rFonts w:cs="Arial"/>
          <w:b/>
          <w:sz w:val="24"/>
          <w:szCs w:val="24"/>
        </w:rPr>
      </w:pPr>
      <w:r>
        <w:rPr>
          <w:rFonts w:cs="Arial"/>
          <w:b/>
          <w:sz w:val="24"/>
          <w:szCs w:val="24"/>
        </w:rPr>
        <w:br w:type="page"/>
      </w:r>
    </w:p>
    <w:p w14:paraId="59F37F3F" w14:textId="06F5A363" w:rsidR="00785D7E" w:rsidRDefault="00785D7E">
      <w:pPr>
        <w:jc w:val="left"/>
        <w:rPr>
          <w:rFonts w:cs="Arial"/>
          <w:b/>
          <w:sz w:val="24"/>
          <w:szCs w:val="24"/>
        </w:rPr>
      </w:pPr>
    </w:p>
    <w:p w14:paraId="45BA019C" w14:textId="69010336" w:rsidR="00DF75DC" w:rsidRPr="00BA2F68" w:rsidRDefault="00CB1277" w:rsidP="00CB1277">
      <w:pPr>
        <w:jc w:val="right"/>
        <w:rPr>
          <w:rFonts w:cs="Arial"/>
          <w:b/>
          <w:sz w:val="24"/>
          <w:szCs w:val="24"/>
        </w:rPr>
      </w:pPr>
      <w:r w:rsidRPr="00BA2F68">
        <w:rPr>
          <w:rFonts w:cs="Arial"/>
          <w:b/>
          <w:sz w:val="24"/>
          <w:szCs w:val="24"/>
        </w:rPr>
        <w:t>Appendix 1</w:t>
      </w:r>
    </w:p>
    <w:p w14:paraId="0BDC9C03" w14:textId="315335C1" w:rsidR="00CB1277" w:rsidRDefault="00CB1277" w:rsidP="00CB1277">
      <w:pPr>
        <w:jc w:val="right"/>
        <w:rPr>
          <w:rFonts w:cs="Arial"/>
          <w:sz w:val="24"/>
          <w:szCs w:val="24"/>
        </w:rPr>
      </w:pPr>
    </w:p>
    <w:p w14:paraId="2959C681" w14:textId="6B662C13" w:rsidR="00CB1277" w:rsidRDefault="00CB1277" w:rsidP="00CB1277">
      <w:pPr>
        <w:jc w:val="center"/>
        <w:rPr>
          <w:rFonts w:cs="Arial"/>
          <w:sz w:val="24"/>
          <w:szCs w:val="24"/>
        </w:rPr>
      </w:pPr>
      <w:r>
        <w:rPr>
          <w:rFonts w:cs="Arial"/>
          <w:sz w:val="24"/>
          <w:szCs w:val="24"/>
        </w:rPr>
        <w:t xml:space="preserve">Breakdown of Fly-tipping </w:t>
      </w:r>
      <w:r w:rsidR="00BA2F68">
        <w:rPr>
          <w:rFonts w:cs="Arial"/>
          <w:sz w:val="24"/>
          <w:szCs w:val="24"/>
        </w:rPr>
        <w:t>Incidents &amp; Costs</w:t>
      </w:r>
    </w:p>
    <w:p w14:paraId="74210B2B" w14:textId="1048587C" w:rsidR="00BA2F68" w:rsidRPr="00B741EF" w:rsidRDefault="00BA2F68" w:rsidP="00CB1277">
      <w:pPr>
        <w:jc w:val="center"/>
        <w:rPr>
          <w:rFonts w:cs="Arial"/>
          <w:color w:val="FF0000"/>
          <w:sz w:val="24"/>
          <w:szCs w:val="24"/>
        </w:rPr>
      </w:pPr>
    </w:p>
    <w:p w14:paraId="32B65553" w14:textId="3230B0D0" w:rsidR="00BA2F68" w:rsidRPr="005F683C" w:rsidRDefault="005F683C" w:rsidP="00CB1277">
      <w:pPr>
        <w:jc w:val="center"/>
        <w:rPr>
          <w:rFonts w:cs="Arial"/>
          <w:sz w:val="24"/>
          <w:szCs w:val="24"/>
        </w:rPr>
      </w:pPr>
      <w:r w:rsidRPr="005F683C">
        <w:rPr>
          <w:rFonts w:cs="Arial"/>
          <w:sz w:val="24"/>
          <w:szCs w:val="24"/>
        </w:rPr>
        <w:t>October - December</w:t>
      </w:r>
      <w:r w:rsidR="00BA2F68" w:rsidRPr="005F683C">
        <w:rPr>
          <w:rFonts w:cs="Arial"/>
          <w:sz w:val="24"/>
          <w:szCs w:val="24"/>
        </w:rPr>
        <w:t xml:space="preserve"> 2021</w:t>
      </w:r>
    </w:p>
    <w:p w14:paraId="68DB313A" w14:textId="19E78CB4" w:rsidR="00403A1A" w:rsidRDefault="00403A1A" w:rsidP="00CB1277">
      <w:pPr>
        <w:jc w:val="center"/>
        <w:rPr>
          <w:rFonts w:cs="Arial"/>
          <w:sz w:val="24"/>
          <w:szCs w:val="24"/>
        </w:rPr>
      </w:pPr>
    </w:p>
    <w:p w14:paraId="03BC3A62" w14:textId="339BBB56" w:rsidR="00403A1A" w:rsidRPr="00E04D94" w:rsidRDefault="00403A1A" w:rsidP="00CB1277">
      <w:pPr>
        <w:jc w:val="center"/>
        <w:rPr>
          <w:rFonts w:cs="Arial"/>
          <w:sz w:val="24"/>
          <w:szCs w:val="24"/>
        </w:rPr>
      </w:pPr>
    </w:p>
    <w:p w14:paraId="0DDA1BAC" w14:textId="786EAE7A" w:rsidR="00EE7ED2" w:rsidRDefault="005F683C" w:rsidP="004D35A2">
      <w:pPr>
        <w:jc w:val="left"/>
        <w:rPr>
          <w:rFonts w:cs="Arial"/>
          <w:sz w:val="24"/>
          <w:szCs w:val="24"/>
        </w:rPr>
      </w:pPr>
      <w:r w:rsidRPr="005F683C">
        <w:rPr>
          <w:noProof/>
        </w:rPr>
        <w:drawing>
          <wp:anchor distT="0" distB="0" distL="114300" distR="114300" simplePos="0" relativeHeight="251659264" behindDoc="0" locked="0" layoutInCell="1" allowOverlap="1" wp14:anchorId="2B464E42" wp14:editId="50C6E125">
            <wp:simplePos x="0" y="0"/>
            <wp:positionH relativeFrom="margin">
              <wp:posOffset>-685800</wp:posOffset>
            </wp:positionH>
            <wp:positionV relativeFrom="margin">
              <wp:posOffset>1759585</wp:posOffset>
            </wp:positionV>
            <wp:extent cx="7127240" cy="7105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7240" cy="710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r w:rsidR="00EE7ED2">
        <w:rPr>
          <w:rFonts w:cs="Arial"/>
          <w:sz w:val="24"/>
          <w:szCs w:val="24"/>
        </w:rPr>
        <w:tab/>
      </w:r>
    </w:p>
    <w:p w14:paraId="03644D4F" w14:textId="50C0E8B7" w:rsidR="00EE7ED2" w:rsidRDefault="00EE7ED2" w:rsidP="004D35A2">
      <w:pPr>
        <w:jc w:val="left"/>
        <w:rPr>
          <w:rFonts w:cs="Arial"/>
          <w:sz w:val="24"/>
          <w:szCs w:val="24"/>
        </w:rPr>
      </w:pPr>
    </w:p>
    <w:p w14:paraId="39F68F8A" w14:textId="77777777" w:rsidR="00EE7ED2" w:rsidRDefault="00EE7ED2" w:rsidP="004D35A2">
      <w:pPr>
        <w:jc w:val="left"/>
        <w:rPr>
          <w:rFonts w:cs="Arial"/>
          <w:sz w:val="24"/>
          <w:szCs w:val="24"/>
        </w:rPr>
      </w:pPr>
      <w:r>
        <w:rPr>
          <w:rFonts w:cs="Arial"/>
          <w:sz w:val="24"/>
          <w:szCs w:val="24"/>
        </w:rPr>
        <w:tab/>
      </w:r>
      <w:r>
        <w:rPr>
          <w:rFonts w:cs="Arial"/>
          <w:sz w:val="24"/>
          <w:szCs w:val="24"/>
        </w:rPr>
        <w:tab/>
      </w:r>
      <w:r>
        <w:rPr>
          <w:rFonts w:cs="Arial"/>
          <w:sz w:val="24"/>
          <w:szCs w:val="24"/>
        </w:rPr>
        <w:tab/>
      </w:r>
    </w:p>
    <w:p w14:paraId="3DD88328" w14:textId="77777777" w:rsidR="00E04D94" w:rsidRDefault="00E04D94">
      <w:pPr>
        <w:jc w:val="left"/>
        <w:rPr>
          <w:rFonts w:cs="Arial"/>
          <w:sz w:val="24"/>
          <w:szCs w:val="24"/>
        </w:rPr>
      </w:pPr>
    </w:p>
    <w:p w14:paraId="6071BB64" w14:textId="77777777" w:rsidR="00E04D94" w:rsidRDefault="00E04D94">
      <w:pPr>
        <w:jc w:val="left"/>
        <w:rPr>
          <w:rFonts w:cs="Arial"/>
          <w:sz w:val="24"/>
          <w:szCs w:val="24"/>
        </w:rPr>
      </w:pPr>
    </w:p>
    <w:p w14:paraId="4B74329C" w14:textId="77777777" w:rsidR="00E04D94" w:rsidRDefault="00E04D94">
      <w:pPr>
        <w:jc w:val="left"/>
        <w:rPr>
          <w:rFonts w:cs="Arial"/>
          <w:sz w:val="24"/>
          <w:szCs w:val="24"/>
        </w:rPr>
      </w:pPr>
    </w:p>
    <w:p w14:paraId="3071C014" w14:textId="77777777" w:rsidR="00E04D94" w:rsidRDefault="00E04D94">
      <w:pPr>
        <w:jc w:val="left"/>
        <w:rPr>
          <w:rFonts w:cs="Arial"/>
          <w:sz w:val="24"/>
          <w:szCs w:val="24"/>
        </w:rPr>
      </w:pPr>
    </w:p>
    <w:p w14:paraId="1FF61771" w14:textId="489910C1" w:rsidR="00E04D94" w:rsidRDefault="00344435" w:rsidP="00344435">
      <w:pPr>
        <w:jc w:val="center"/>
        <w:rPr>
          <w:rFonts w:cs="Arial"/>
          <w:sz w:val="24"/>
          <w:szCs w:val="24"/>
        </w:rPr>
      </w:pPr>
      <w:r>
        <w:rPr>
          <w:rFonts w:cs="Arial"/>
          <w:sz w:val="24"/>
          <w:szCs w:val="24"/>
        </w:rPr>
        <w:t>Breakdown of Actions &amp; Costs Relating to Fly-Tipping Incidents</w:t>
      </w:r>
    </w:p>
    <w:p w14:paraId="76E014AF" w14:textId="641D11FA" w:rsidR="00344435" w:rsidRPr="005F683C" w:rsidRDefault="005F683C" w:rsidP="00344435">
      <w:pPr>
        <w:jc w:val="center"/>
        <w:rPr>
          <w:rFonts w:cs="Arial"/>
          <w:sz w:val="24"/>
          <w:szCs w:val="24"/>
        </w:rPr>
      </w:pPr>
      <w:r w:rsidRPr="005F683C">
        <w:rPr>
          <w:rFonts w:cs="Arial"/>
          <w:sz w:val="24"/>
          <w:szCs w:val="24"/>
        </w:rPr>
        <w:t>(</w:t>
      </w:r>
      <w:proofErr w:type="spellStart"/>
      <w:r w:rsidRPr="005F683C">
        <w:rPr>
          <w:rFonts w:cs="Arial"/>
          <w:sz w:val="24"/>
          <w:szCs w:val="24"/>
        </w:rPr>
        <w:t>Qtr</w:t>
      </w:r>
      <w:proofErr w:type="spellEnd"/>
      <w:r w:rsidRPr="005F683C">
        <w:rPr>
          <w:rFonts w:cs="Arial"/>
          <w:sz w:val="24"/>
          <w:szCs w:val="24"/>
        </w:rPr>
        <w:t xml:space="preserve"> 3</w:t>
      </w:r>
      <w:r w:rsidR="00344435" w:rsidRPr="005F683C">
        <w:rPr>
          <w:rFonts w:cs="Arial"/>
          <w:sz w:val="24"/>
          <w:szCs w:val="24"/>
        </w:rPr>
        <w:t xml:space="preserve"> Data supplied by Neighbourhood Wardens)</w:t>
      </w:r>
    </w:p>
    <w:p w14:paraId="0C068758" w14:textId="3E51F67C" w:rsidR="00BC7B88" w:rsidRDefault="005F683C" w:rsidP="00B741EF">
      <w:pPr>
        <w:jc w:val="left"/>
        <w:rPr>
          <w:rFonts w:cs="Arial"/>
          <w:sz w:val="24"/>
          <w:szCs w:val="24"/>
        </w:rPr>
      </w:pPr>
      <w:r w:rsidRPr="005F683C">
        <w:rPr>
          <w:noProof/>
        </w:rPr>
        <w:drawing>
          <wp:anchor distT="0" distB="0" distL="114300" distR="114300" simplePos="0" relativeHeight="251660288" behindDoc="0" locked="0" layoutInCell="1" allowOverlap="1" wp14:anchorId="389C9417" wp14:editId="02CAF669">
            <wp:simplePos x="0" y="0"/>
            <wp:positionH relativeFrom="margin">
              <wp:posOffset>-610235</wp:posOffset>
            </wp:positionH>
            <wp:positionV relativeFrom="margin">
              <wp:posOffset>625475</wp:posOffset>
            </wp:positionV>
            <wp:extent cx="7002145" cy="8124825"/>
            <wp:effectExtent l="0" t="0" r="825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2145" cy="812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E6F99" w14:textId="5BC5621E" w:rsidR="005F683C" w:rsidRDefault="005F683C" w:rsidP="005F683C">
      <w:pPr>
        <w:jc w:val="center"/>
        <w:rPr>
          <w:rFonts w:cs="Arial"/>
          <w:sz w:val="24"/>
          <w:szCs w:val="24"/>
        </w:rPr>
      </w:pPr>
    </w:p>
    <w:sectPr w:rsidR="005F683C" w:rsidSect="00AA7023">
      <w:pgSz w:w="11906" w:h="16838"/>
      <w:pgMar w:top="709"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A09"/>
    <w:multiLevelType w:val="hybridMultilevel"/>
    <w:tmpl w:val="BD38A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C523FD"/>
    <w:multiLevelType w:val="hybridMultilevel"/>
    <w:tmpl w:val="92AEC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3B49F5"/>
    <w:multiLevelType w:val="hybridMultilevel"/>
    <w:tmpl w:val="1942798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AEB0CA5"/>
    <w:multiLevelType w:val="hybridMultilevel"/>
    <w:tmpl w:val="914A5B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4840D4"/>
    <w:multiLevelType w:val="hybridMultilevel"/>
    <w:tmpl w:val="89145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DA130D"/>
    <w:multiLevelType w:val="multilevel"/>
    <w:tmpl w:val="089800FC"/>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073BE7"/>
    <w:multiLevelType w:val="hybridMultilevel"/>
    <w:tmpl w:val="1F10F81E"/>
    <w:lvl w:ilvl="0" w:tplc="0D6AF64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502E62"/>
    <w:multiLevelType w:val="hybridMultilevel"/>
    <w:tmpl w:val="3786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601D41"/>
    <w:multiLevelType w:val="hybridMultilevel"/>
    <w:tmpl w:val="14E6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72F8F"/>
    <w:multiLevelType w:val="hybridMultilevel"/>
    <w:tmpl w:val="6A6C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179BD"/>
    <w:multiLevelType w:val="hybridMultilevel"/>
    <w:tmpl w:val="4E86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41D49"/>
    <w:multiLevelType w:val="hybridMultilevel"/>
    <w:tmpl w:val="559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76922"/>
    <w:multiLevelType w:val="hybridMultilevel"/>
    <w:tmpl w:val="2250D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4F48BD"/>
    <w:multiLevelType w:val="hybridMultilevel"/>
    <w:tmpl w:val="6480DEF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4" w15:restartNumberingAfterBreak="0">
    <w:nsid w:val="1D5F0C35"/>
    <w:multiLevelType w:val="multilevel"/>
    <w:tmpl w:val="70C4954C"/>
    <w:styleLink w:val="LxListStyle"/>
    <w:lvl w:ilvl="0">
      <w:start w:val="1"/>
      <w:numFmt w:val="decimal"/>
      <w:pStyle w:val="L0"/>
      <w:suff w:val="space"/>
      <w:lvlText w:val="Part %1:"/>
      <w:lvlJc w:val="left"/>
      <w:pPr>
        <w:ind w:left="0" w:firstLine="0"/>
      </w:pPr>
      <w:rPr>
        <w:rFonts w:hint="default"/>
        <w:b/>
        <w:i w:val="0"/>
        <w:color w:val="000000"/>
        <w:sz w:val="32"/>
      </w:rPr>
    </w:lvl>
    <w:lvl w:ilvl="1">
      <w:start w:val="1"/>
      <w:numFmt w:val="decimal"/>
      <w:lvlRestart w:val="0"/>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bullet"/>
      <w:pStyle w:val="L3"/>
      <w:lvlText w:val=""/>
      <w:lvlJc w:val="left"/>
      <w:pPr>
        <w:tabs>
          <w:tab w:val="num" w:pos="1418"/>
        </w:tabs>
        <w:ind w:left="1418" w:hanging="738"/>
      </w:pPr>
      <w:rPr>
        <w:rFonts w:ascii="Symbol" w:hAnsi="Symbol"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i1Italic"/>
      <w:lvlText w:val="%7)"/>
      <w:lvlJc w:val="left"/>
      <w:pPr>
        <w:tabs>
          <w:tab w:val="num" w:pos="680"/>
        </w:tabs>
        <w:ind w:left="680" w:hanging="680"/>
      </w:pPr>
      <w:rPr>
        <w:rFonts w:hint="default"/>
      </w:rPr>
    </w:lvl>
    <w:lvl w:ilvl="7">
      <w:start w:val="1"/>
      <w:numFmt w:val="lowerRoman"/>
      <w:pStyle w:val="Li2Italic"/>
      <w:lvlText w:val="%7.%8)"/>
      <w:lvlJc w:val="left"/>
      <w:pPr>
        <w:tabs>
          <w:tab w:val="num" w:pos="720"/>
        </w:tabs>
        <w:ind w:left="680" w:hanging="680"/>
      </w:pPr>
      <w:rPr>
        <w:rFonts w:hint="default"/>
      </w:rPr>
    </w:lvl>
    <w:lvl w:ilvl="8">
      <w:start w:val="1"/>
      <w:numFmt w:val="lowerRoman"/>
      <w:pStyle w:val="Li3Italic"/>
      <w:lvlText w:val="%7.%8.%9)"/>
      <w:lvlJc w:val="left"/>
      <w:pPr>
        <w:tabs>
          <w:tab w:val="num" w:pos="1418"/>
        </w:tabs>
        <w:ind w:left="1417" w:hanging="737"/>
      </w:pPr>
      <w:rPr>
        <w:rFonts w:hint="default"/>
      </w:rPr>
    </w:lvl>
  </w:abstractNum>
  <w:abstractNum w:abstractNumId="15" w15:restartNumberingAfterBreak="0">
    <w:nsid w:val="1FEC4DBF"/>
    <w:multiLevelType w:val="hybridMultilevel"/>
    <w:tmpl w:val="CD18B60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266E723C"/>
    <w:multiLevelType w:val="hybridMultilevel"/>
    <w:tmpl w:val="861C4E4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15:restartNumberingAfterBreak="0">
    <w:nsid w:val="33C67542"/>
    <w:multiLevelType w:val="hybridMultilevel"/>
    <w:tmpl w:val="573606F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386B106F"/>
    <w:multiLevelType w:val="multilevel"/>
    <w:tmpl w:val="7456997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F70EF0"/>
    <w:multiLevelType w:val="hybridMultilevel"/>
    <w:tmpl w:val="63FA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726D0"/>
    <w:multiLevelType w:val="hybridMultilevel"/>
    <w:tmpl w:val="52947B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656EDE"/>
    <w:multiLevelType w:val="hybridMultilevel"/>
    <w:tmpl w:val="133C6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C73D3E"/>
    <w:multiLevelType w:val="multilevel"/>
    <w:tmpl w:val="7206CB50"/>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1607ED"/>
    <w:multiLevelType w:val="hybridMultilevel"/>
    <w:tmpl w:val="85745B8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4" w15:restartNumberingAfterBreak="0">
    <w:nsid w:val="58B7207E"/>
    <w:multiLevelType w:val="hybridMultilevel"/>
    <w:tmpl w:val="90988D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B882E83"/>
    <w:multiLevelType w:val="multilevel"/>
    <w:tmpl w:val="05A4C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A48"/>
    <w:multiLevelType w:val="hybridMultilevel"/>
    <w:tmpl w:val="F294A410"/>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7" w15:restartNumberingAfterBreak="0">
    <w:nsid w:val="70FB163B"/>
    <w:multiLevelType w:val="hybridMultilevel"/>
    <w:tmpl w:val="FD32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5711BF"/>
    <w:multiLevelType w:val="hybridMultilevel"/>
    <w:tmpl w:val="BBA407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7C20207E"/>
    <w:multiLevelType w:val="hybridMultilevel"/>
    <w:tmpl w:val="804C4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0"/>
  </w:num>
  <w:num w:numId="2">
    <w:abstractNumId w:val="17"/>
  </w:num>
  <w:num w:numId="3">
    <w:abstractNumId w:val="18"/>
  </w:num>
  <w:num w:numId="4">
    <w:abstractNumId w:val="2"/>
  </w:num>
  <w:num w:numId="5">
    <w:abstractNumId w:val="10"/>
  </w:num>
  <w:num w:numId="6">
    <w:abstractNumId w:val="21"/>
  </w:num>
  <w:num w:numId="7">
    <w:abstractNumId w:val="15"/>
  </w:num>
  <w:num w:numId="8">
    <w:abstractNumId w:val="28"/>
  </w:num>
  <w:num w:numId="9">
    <w:abstractNumId w:val="25"/>
  </w:num>
  <w:num w:numId="10">
    <w:abstractNumId w:val="27"/>
  </w:num>
  <w:num w:numId="11">
    <w:abstractNumId w:val="29"/>
  </w:num>
  <w:num w:numId="12">
    <w:abstractNumId w:val="24"/>
  </w:num>
  <w:num w:numId="13">
    <w:abstractNumId w:val="12"/>
  </w:num>
  <w:num w:numId="14">
    <w:abstractNumId w:val="3"/>
  </w:num>
  <w:num w:numId="15">
    <w:abstractNumId w:val="1"/>
  </w:num>
  <w:num w:numId="16">
    <w:abstractNumId w:val="1"/>
  </w:num>
  <w:num w:numId="17">
    <w:abstractNumId w:val="9"/>
  </w:num>
  <w:num w:numId="18">
    <w:abstractNumId w:val="11"/>
  </w:num>
  <w:num w:numId="19">
    <w:abstractNumId w:val="8"/>
  </w:num>
  <w:num w:numId="20">
    <w:abstractNumId w:val="19"/>
  </w:num>
  <w:num w:numId="21">
    <w:abstractNumId w:val="4"/>
  </w:num>
  <w:num w:numId="22">
    <w:abstractNumId w:val="0"/>
  </w:num>
  <w:num w:numId="23">
    <w:abstractNumId w:val="13"/>
  </w:num>
  <w:num w:numId="24">
    <w:abstractNumId w:val="23"/>
  </w:num>
  <w:num w:numId="25">
    <w:abstractNumId w:val="26"/>
  </w:num>
  <w:num w:numId="26">
    <w:abstractNumId w:val="14"/>
  </w:num>
  <w:num w:numId="27">
    <w:abstractNumId w:val="5"/>
  </w:num>
  <w:num w:numId="28">
    <w:abstractNumId w:val="22"/>
  </w:num>
  <w:num w:numId="29">
    <w:abstractNumId w:val="16"/>
  </w:num>
  <w:num w:numId="30">
    <w:abstractNumId w:val="7"/>
  </w:num>
  <w:num w:numId="3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2D"/>
    <w:rsid w:val="00002606"/>
    <w:rsid w:val="00003626"/>
    <w:rsid w:val="00003F2C"/>
    <w:rsid w:val="0000561D"/>
    <w:rsid w:val="00011A27"/>
    <w:rsid w:val="00013152"/>
    <w:rsid w:val="00015B44"/>
    <w:rsid w:val="00017FE8"/>
    <w:rsid w:val="00023462"/>
    <w:rsid w:val="00023BF7"/>
    <w:rsid w:val="00027951"/>
    <w:rsid w:val="00032309"/>
    <w:rsid w:val="00033738"/>
    <w:rsid w:val="00035D81"/>
    <w:rsid w:val="0003627D"/>
    <w:rsid w:val="00040CFD"/>
    <w:rsid w:val="00040F28"/>
    <w:rsid w:val="0004128B"/>
    <w:rsid w:val="00042500"/>
    <w:rsid w:val="00043A18"/>
    <w:rsid w:val="000509C6"/>
    <w:rsid w:val="000516F8"/>
    <w:rsid w:val="0005757A"/>
    <w:rsid w:val="00062B38"/>
    <w:rsid w:val="00063BC8"/>
    <w:rsid w:val="00064854"/>
    <w:rsid w:val="000663C2"/>
    <w:rsid w:val="00067035"/>
    <w:rsid w:val="00070530"/>
    <w:rsid w:val="00076B6F"/>
    <w:rsid w:val="00076F2C"/>
    <w:rsid w:val="0007723A"/>
    <w:rsid w:val="0008076B"/>
    <w:rsid w:val="0008640A"/>
    <w:rsid w:val="00091EF3"/>
    <w:rsid w:val="000944AE"/>
    <w:rsid w:val="000A0439"/>
    <w:rsid w:val="000A13A9"/>
    <w:rsid w:val="000A1700"/>
    <w:rsid w:val="000A1EF7"/>
    <w:rsid w:val="000A4F6D"/>
    <w:rsid w:val="000A650E"/>
    <w:rsid w:val="000B0156"/>
    <w:rsid w:val="000B0C03"/>
    <w:rsid w:val="000B5DE4"/>
    <w:rsid w:val="000B6F7B"/>
    <w:rsid w:val="000B7910"/>
    <w:rsid w:val="000C1AE9"/>
    <w:rsid w:val="000C2BAD"/>
    <w:rsid w:val="000C318A"/>
    <w:rsid w:val="000C31BB"/>
    <w:rsid w:val="000C3877"/>
    <w:rsid w:val="000C4465"/>
    <w:rsid w:val="000D3546"/>
    <w:rsid w:val="000D360A"/>
    <w:rsid w:val="000E33A2"/>
    <w:rsid w:val="000E5CA2"/>
    <w:rsid w:val="000F2E65"/>
    <w:rsid w:val="000F32E1"/>
    <w:rsid w:val="000F3528"/>
    <w:rsid w:val="000F59CD"/>
    <w:rsid w:val="0010275E"/>
    <w:rsid w:val="0010476A"/>
    <w:rsid w:val="00107A9D"/>
    <w:rsid w:val="00111833"/>
    <w:rsid w:val="00113097"/>
    <w:rsid w:val="00113C19"/>
    <w:rsid w:val="0011517E"/>
    <w:rsid w:val="001237B4"/>
    <w:rsid w:val="00123F7E"/>
    <w:rsid w:val="00133E74"/>
    <w:rsid w:val="001408BD"/>
    <w:rsid w:val="001454CE"/>
    <w:rsid w:val="00145B55"/>
    <w:rsid w:val="001460B3"/>
    <w:rsid w:val="001466E9"/>
    <w:rsid w:val="001472BD"/>
    <w:rsid w:val="001475B9"/>
    <w:rsid w:val="001476A4"/>
    <w:rsid w:val="0015046E"/>
    <w:rsid w:val="00155229"/>
    <w:rsid w:val="00160F86"/>
    <w:rsid w:val="0016386F"/>
    <w:rsid w:val="00163A58"/>
    <w:rsid w:val="00166426"/>
    <w:rsid w:val="0017348C"/>
    <w:rsid w:val="00174907"/>
    <w:rsid w:val="00174D22"/>
    <w:rsid w:val="001773BA"/>
    <w:rsid w:val="001830EB"/>
    <w:rsid w:val="00192224"/>
    <w:rsid w:val="00193FAE"/>
    <w:rsid w:val="00194DFE"/>
    <w:rsid w:val="0019715E"/>
    <w:rsid w:val="001A06A7"/>
    <w:rsid w:val="001A2264"/>
    <w:rsid w:val="001A300C"/>
    <w:rsid w:val="001A3106"/>
    <w:rsid w:val="001A749F"/>
    <w:rsid w:val="001B17AE"/>
    <w:rsid w:val="001B17EE"/>
    <w:rsid w:val="001B299A"/>
    <w:rsid w:val="001B406B"/>
    <w:rsid w:val="001B583C"/>
    <w:rsid w:val="001B786A"/>
    <w:rsid w:val="001C0A34"/>
    <w:rsid w:val="001C1898"/>
    <w:rsid w:val="001C25E9"/>
    <w:rsid w:val="001C5DAB"/>
    <w:rsid w:val="001C6F8F"/>
    <w:rsid w:val="001D09DD"/>
    <w:rsid w:val="001D2F5C"/>
    <w:rsid w:val="001D730A"/>
    <w:rsid w:val="001E0BED"/>
    <w:rsid w:val="001E2CC6"/>
    <w:rsid w:val="001E499B"/>
    <w:rsid w:val="001E639B"/>
    <w:rsid w:val="001F0976"/>
    <w:rsid w:val="001F46DB"/>
    <w:rsid w:val="001F5BFB"/>
    <w:rsid w:val="001F6E07"/>
    <w:rsid w:val="001F74CE"/>
    <w:rsid w:val="00201886"/>
    <w:rsid w:val="002025D7"/>
    <w:rsid w:val="00206C7C"/>
    <w:rsid w:val="00211658"/>
    <w:rsid w:val="00216C29"/>
    <w:rsid w:val="00220489"/>
    <w:rsid w:val="00220740"/>
    <w:rsid w:val="00220B17"/>
    <w:rsid w:val="0022518C"/>
    <w:rsid w:val="00226720"/>
    <w:rsid w:val="00227B39"/>
    <w:rsid w:val="00230791"/>
    <w:rsid w:val="00231750"/>
    <w:rsid w:val="002318EF"/>
    <w:rsid w:val="00234903"/>
    <w:rsid w:val="00235222"/>
    <w:rsid w:val="00235323"/>
    <w:rsid w:val="00237182"/>
    <w:rsid w:val="00242E44"/>
    <w:rsid w:val="002468D7"/>
    <w:rsid w:val="00250BE0"/>
    <w:rsid w:val="00250DA3"/>
    <w:rsid w:val="00252D3C"/>
    <w:rsid w:val="00254C9C"/>
    <w:rsid w:val="002626F2"/>
    <w:rsid w:val="002633A1"/>
    <w:rsid w:val="0026509A"/>
    <w:rsid w:val="00270CF8"/>
    <w:rsid w:val="00272EFB"/>
    <w:rsid w:val="0027404B"/>
    <w:rsid w:val="00282556"/>
    <w:rsid w:val="002842A4"/>
    <w:rsid w:val="00284D04"/>
    <w:rsid w:val="002865DA"/>
    <w:rsid w:val="002869D4"/>
    <w:rsid w:val="0028731A"/>
    <w:rsid w:val="00296914"/>
    <w:rsid w:val="002A008D"/>
    <w:rsid w:val="002A1967"/>
    <w:rsid w:val="002A2D4B"/>
    <w:rsid w:val="002B044C"/>
    <w:rsid w:val="002B5906"/>
    <w:rsid w:val="002B5C67"/>
    <w:rsid w:val="002C3427"/>
    <w:rsid w:val="002C6222"/>
    <w:rsid w:val="002C63D6"/>
    <w:rsid w:val="002C7DE4"/>
    <w:rsid w:val="002D33A1"/>
    <w:rsid w:val="002D48BB"/>
    <w:rsid w:val="002E0F23"/>
    <w:rsid w:val="002E2DD8"/>
    <w:rsid w:val="002E35C8"/>
    <w:rsid w:val="002E7829"/>
    <w:rsid w:val="002F4F04"/>
    <w:rsid w:val="00300FA2"/>
    <w:rsid w:val="00303C65"/>
    <w:rsid w:val="00312648"/>
    <w:rsid w:val="003166C2"/>
    <w:rsid w:val="00317F94"/>
    <w:rsid w:val="00322AE2"/>
    <w:rsid w:val="003232E2"/>
    <w:rsid w:val="00325C61"/>
    <w:rsid w:val="00327D27"/>
    <w:rsid w:val="003327AB"/>
    <w:rsid w:val="0033694B"/>
    <w:rsid w:val="00340234"/>
    <w:rsid w:val="003421B7"/>
    <w:rsid w:val="00344435"/>
    <w:rsid w:val="00351F34"/>
    <w:rsid w:val="00352E71"/>
    <w:rsid w:val="003531CE"/>
    <w:rsid w:val="00353BE3"/>
    <w:rsid w:val="00354B75"/>
    <w:rsid w:val="00354C07"/>
    <w:rsid w:val="003561E6"/>
    <w:rsid w:val="00362926"/>
    <w:rsid w:val="003640FF"/>
    <w:rsid w:val="00367471"/>
    <w:rsid w:val="003716B9"/>
    <w:rsid w:val="0037396B"/>
    <w:rsid w:val="00377ED3"/>
    <w:rsid w:val="00381A89"/>
    <w:rsid w:val="00382520"/>
    <w:rsid w:val="003841CD"/>
    <w:rsid w:val="00387583"/>
    <w:rsid w:val="00390F3F"/>
    <w:rsid w:val="00391BE3"/>
    <w:rsid w:val="00391E9F"/>
    <w:rsid w:val="0039340D"/>
    <w:rsid w:val="00393F09"/>
    <w:rsid w:val="003A255A"/>
    <w:rsid w:val="003A2AC4"/>
    <w:rsid w:val="003A5E4A"/>
    <w:rsid w:val="003A6F0E"/>
    <w:rsid w:val="003A7037"/>
    <w:rsid w:val="003C132E"/>
    <w:rsid w:val="003C5B75"/>
    <w:rsid w:val="003D1A13"/>
    <w:rsid w:val="003D1CAF"/>
    <w:rsid w:val="003D57D4"/>
    <w:rsid w:val="003D7636"/>
    <w:rsid w:val="003D7BAB"/>
    <w:rsid w:val="003E1E66"/>
    <w:rsid w:val="003E51C8"/>
    <w:rsid w:val="003E7BBE"/>
    <w:rsid w:val="003F39F6"/>
    <w:rsid w:val="003F4638"/>
    <w:rsid w:val="003F56AD"/>
    <w:rsid w:val="003F5C0D"/>
    <w:rsid w:val="003F7D79"/>
    <w:rsid w:val="00403A1A"/>
    <w:rsid w:val="00412DC8"/>
    <w:rsid w:val="00413440"/>
    <w:rsid w:val="004145A9"/>
    <w:rsid w:val="0041464A"/>
    <w:rsid w:val="004220A3"/>
    <w:rsid w:val="00423B1E"/>
    <w:rsid w:val="004241AD"/>
    <w:rsid w:val="004255C3"/>
    <w:rsid w:val="00430FE6"/>
    <w:rsid w:val="0043170A"/>
    <w:rsid w:val="00431EDA"/>
    <w:rsid w:val="00435514"/>
    <w:rsid w:val="00435BDB"/>
    <w:rsid w:val="0044020F"/>
    <w:rsid w:val="0044021B"/>
    <w:rsid w:val="004402DA"/>
    <w:rsid w:val="00440872"/>
    <w:rsid w:val="0044141B"/>
    <w:rsid w:val="00445FA9"/>
    <w:rsid w:val="00446323"/>
    <w:rsid w:val="004502E4"/>
    <w:rsid w:val="00450573"/>
    <w:rsid w:val="00451931"/>
    <w:rsid w:val="004527A6"/>
    <w:rsid w:val="00452DE6"/>
    <w:rsid w:val="00453605"/>
    <w:rsid w:val="00457428"/>
    <w:rsid w:val="00461C66"/>
    <w:rsid w:val="00466CAB"/>
    <w:rsid w:val="00471E24"/>
    <w:rsid w:val="0047221D"/>
    <w:rsid w:val="0047464A"/>
    <w:rsid w:val="0047542B"/>
    <w:rsid w:val="00476651"/>
    <w:rsid w:val="004807FB"/>
    <w:rsid w:val="00484679"/>
    <w:rsid w:val="0049004B"/>
    <w:rsid w:val="00490CB6"/>
    <w:rsid w:val="00493BFE"/>
    <w:rsid w:val="004941B6"/>
    <w:rsid w:val="00495D31"/>
    <w:rsid w:val="004A0362"/>
    <w:rsid w:val="004A05BD"/>
    <w:rsid w:val="004A13C5"/>
    <w:rsid w:val="004A53C4"/>
    <w:rsid w:val="004A6FEE"/>
    <w:rsid w:val="004A7FAC"/>
    <w:rsid w:val="004B0322"/>
    <w:rsid w:val="004B1AC0"/>
    <w:rsid w:val="004B3F0B"/>
    <w:rsid w:val="004B3F25"/>
    <w:rsid w:val="004B6076"/>
    <w:rsid w:val="004B6814"/>
    <w:rsid w:val="004C0870"/>
    <w:rsid w:val="004C1A94"/>
    <w:rsid w:val="004C1F44"/>
    <w:rsid w:val="004C2451"/>
    <w:rsid w:val="004C2574"/>
    <w:rsid w:val="004C378F"/>
    <w:rsid w:val="004D023C"/>
    <w:rsid w:val="004D1BE2"/>
    <w:rsid w:val="004D35A2"/>
    <w:rsid w:val="004D371D"/>
    <w:rsid w:val="004D4345"/>
    <w:rsid w:val="004D4A6B"/>
    <w:rsid w:val="004D6013"/>
    <w:rsid w:val="004E104D"/>
    <w:rsid w:val="004E4604"/>
    <w:rsid w:val="004E4936"/>
    <w:rsid w:val="004E5139"/>
    <w:rsid w:val="004E5C46"/>
    <w:rsid w:val="004E6734"/>
    <w:rsid w:val="004F16B3"/>
    <w:rsid w:val="004F2EF1"/>
    <w:rsid w:val="004F37AC"/>
    <w:rsid w:val="004F3979"/>
    <w:rsid w:val="004F3BE6"/>
    <w:rsid w:val="004F41A4"/>
    <w:rsid w:val="004F4223"/>
    <w:rsid w:val="004F5C1D"/>
    <w:rsid w:val="004F6C10"/>
    <w:rsid w:val="004F71F8"/>
    <w:rsid w:val="00500CAF"/>
    <w:rsid w:val="00502509"/>
    <w:rsid w:val="00503109"/>
    <w:rsid w:val="0050478A"/>
    <w:rsid w:val="005047C8"/>
    <w:rsid w:val="00507541"/>
    <w:rsid w:val="00512CAD"/>
    <w:rsid w:val="00523537"/>
    <w:rsid w:val="0052387F"/>
    <w:rsid w:val="00523B07"/>
    <w:rsid w:val="005249E5"/>
    <w:rsid w:val="00527711"/>
    <w:rsid w:val="00530080"/>
    <w:rsid w:val="005301A9"/>
    <w:rsid w:val="00543448"/>
    <w:rsid w:val="00545DC4"/>
    <w:rsid w:val="00546B8B"/>
    <w:rsid w:val="00552A75"/>
    <w:rsid w:val="0055442E"/>
    <w:rsid w:val="00556667"/>
    <w:rsid w:val="00557AEE"/>
    <w:rsid w:val="00557BD9"/>
    <w:rsid w:val="00563B76"/>
    <w:rsid w:val="0056496A"/>
    <w:rsid w:val="00564C32"/>
    <w:rsid w:val="005671E3"/>
    <w:rsid w:val="00567A34"/>
    <w:rsid w:val="00571CD7"/>
    <w:rsid w:val="00574F36"/>
    <w:rsid w:val="00583EFD"/>
    <w:rsid w:val="00592327"/>
    <w:rsid w:val="00592D97"/>
    <w:rsid w:val="005938C8"/>
    <w:rsid w:val="00593F41"/>
    <w:rsid w:val="005956D8"/>
    <w:rsid w:val="00595B61"/>
    <w:rsid w:val="005975D4"/>
    <w:rsid w:val="0059761C"/>
    <w:rsid w:val="005A0BD1"/>
    <w:rsid w:val="005A0F18"/>
    <w:rsid w:val="005A14A3"/>
    <w:rsid w:val="005A6256"/>
    <w:rsid w:val="005B03EC"/>
    <w:rsid w:val="005C06FB"/>
    <w:rsid w:val="005C218E"/>
    <w:rsid w:val="005C22B9"/>
    <w:rsid w:val="005C3DE5"/>
    <w:rsid w:val="005D227A"/>
    <w:rsid w:val="005D3EC2"/>
    <w:rsid w:val="005D5A2C"/>
    <w:rsid w:val="005D5D60"/>
    <w:rsid w:val="005E2466"/>
    <w:rsid w:val="005E2C50"/>
    <w:rsid w:val="005E53E6"/>
    <w:rsid w:val="005E55D5"/>
    <w:rsid w:val="005E7356"/>
    <w:rsid w:val="005F0021"/>
    <w:rsid w:val="005F2725"/>
    <w:rsid w:val="005F3D23"/>
    <w:rsid w:val="005F683C"/>
    <w:rsid w:val="005F7A1E"/>
    <w:rsid w:val="005F7A98"/>
    <w:rsid w:val="006006A3"/>
    <w:rsid w:val="00603027"/>
    <w:rsid w:val="0061057B"/>
    <w:rsid w:val="0061425E"/>
    <w:rsid w:val="00617DF2"/>
    <w:rsid w:val="006211A7"/>
    <w:rsid w:val="0063213F"/>
    <w:rsid w:val="00633748"/>
    <w:rsid w:val="006339E9"/>
    <w:rsid w:val="00635D2E"/>
    <w:rsid w:val="00635D30"/>
    <w:rsid w:val="00636ED9"/>
    <w:rsid w:val="00640A68"/>
    <w:rsid w:val="00641445"/>
    <w:rsid w:val="006440ED"/>
    <w:rsid w:val="00646A8A"/>
    <w:rsid w:val="00646E29"/>
    <w:rsid w:val="00650383"/>
    <w:rsid w:val="006506D2"/>
    <w:rsid w:val="00651C5E"/>
    <w:rsid w:val="006542D2"/>
    <w:rsid w:val="00654E53"/>
    <w:rsid w:val="00656A53"/>
    <w:rsid w:val="006574F8"/>
    <w:rsid w:val="00660C19"/>
    <w:rsid w:val="00665B42"/>
    <w:rsid w:val="00667683"/>
    <w:rsid w:val="00667851"/>
    <w:rsid w:val="0066792A"/>
    <w:rsid w:val="00667A3E"/>
    <w:rsid w:val="006700C5"/>
    <w:rsid w:val="006715EF"/>
    <w:rsid w:val="00674711"/>
    <w:rsid w:val="00685142"/>
    <w:rsid w:val="00686783"/>
    <w:rsid w:val="00694195"/>
    <w:rsid w:val="006977BA"/>
    <w:rsid w:val="006A00DD"/>
    <w:rsid w:val="006A26B9"/>
    <w:rsid w:val="006A26DB"/>
    <w:rsid w:val="006A26DC"/>
    <w:rsid w:val="006A2DB9"/>
    <w:rsid w:val="006A4FE6"/>
    <w:rsid w:val="006A6204"/>
    <w:rsid w:val="006A6A58"/>
    <w:rsid w:val="006B01C0"/>
    <w:rsid w:val="006B0B65"/>
    <w:rsid w:val="006B139C"/>
    <w:rsid w:val="006B3DD1"/>
    <w:rsid w:val="006B528E"/>
    <w:rsid w:val="006B5AA6"/>
    <w:rsid w:val="006C01EF"/>
    <w:rsid w:val="006C1905"/>
    <w:rsid w:val="006C1CC2"/>
    <w:rsid w:val="006C7CA8"/>
    <w:rsid w:val="006D0741"/>
    <w:rsid w:val="006D0DCA"/>
    <w:rsid w:val="006D53C4"/>
    <w:rsid w:val="006D6333"/>
    <w:rsid w:val="006E554F"/>
    <w:rsid w:val="006E6DD1"/>
    <w:rsid w:val="006F1A99"/>
    <w:rsid w:val="006F61F8"/>
    <w:rsid w:val="006F6EE5"/>
    <w:rsid w:val="006F7DD9"/>
    <w:rsid w:val="00702C7C"/>
    <w:rsid w:val="0070418F"/>
    <w:rsid w:val="00704B95"/>
    <w:rsid w:val="00704C32"/>
    <w:rsid w:val="007058AD"/>
    <w:rsid w:val="00706D4A"/>
    <w:rsid w:val="00710485"/>
    <w:rsid w:val="007114B2"/>
    <w:rsid w:val="00711525"/>
    <w:rsid w:val="00711B48"/>
    <w:rsid w:val="007133F5"/>
    <w:rsid w:val="00715B20"/>
    <w:rsid w:val="00716F9F"/>
    <w:rsid w:val="0072551B"/>
    <w:rsid w:val="00734F73"/>
    <w:rsid w:val="00735A2A"/>
    <w:rsid w:val="00745197"/>
    <w:rsid w:val="00745854"/>
    <w:rsid w:val="007468E9"/>
    <w:rsid w:val="00747658"/>
    <w:rsid w:val="0074788B"/>
    <w:rsid w:val="007528D1"/>
    <w:rsid w:val="0075298F"/>
    <w:rsid w:val="00752B8B"/>
    <w:rsid w:val="00752FE8"/>
    <w:rsid w:val="007538A5"/>
    <w:rsid w:val="0076050C"/>
    <w:rsid w:val="007615AA"/>
    <w:rsid w:val="007723EF"/>
    <w:rsid w:val="00775D14"/>
    <w:rsid w:val="00776324"/>
    <w:rsid w:val="00777E44"/>
    <w:rsid w:val="0078070E"/>
    <w:rsid w:val="0078211E"/>
    <w:rsid w:val="00783094"/>
    <w:rsid w:val="007852B1"/>
    <w:rsid w:val="00785D7E"/>
    <w:rsid w:val="0079084A"/>
    <w:rsid w:val="00792F04"/>
    <w:rsid w:val="00793413"/>
    <w:rsid w:val="00793D57"/>
    <w:rsid w:val="00794D0A"/>
    <w:rsid w:val="0079684F"/>
    <w:rsid w:val="007974F0"/>
    <w:rsid w:val="0079797C"/>
    <w:rsid w:val="007A09C6"/>
    <w:rsid w:val="007A4790"/>
    <w:rsid w:val="007A5611"/>
    <w:rsid w:val="007A6427"/>
    <w:rsid w:val="007A674C"/>
    <w:rsid w:val="007B126F"/>
    <w:rsid w:val="007B498E"/>
    <w:rsid w:val="007B685A"/>
    <w:rsid w:val="007B7E72"/>
    <w:rsid w:val="007C0B65"/>
    <w:rsid w:val="007C0D92"/>
    <w:rsid w:val="007C15A9"/>
    <w:rsid w:val="007C29D8"/>
    <w:rsid w:val="007C2C2C"/>
    <w:rsid w:val="007C4022"/>
    <w:rsid w:val="007D1182"/>
    <w:rsid w:val="007D1AA6"/>
    <w:rsid w:val="007D26EB"/>
    <w:rsid w:val="007D3102"/>
    <w:rsid w:val="007D4790"/>
    <w:rsid w:val="007D51DB"/>
    <w:rsid w:val="007D5323"/>
    <w:rsid w:val="007D61D6"/>
    <w:rsid w:val="007E2F54"/>
    <w:rsid w:val="007F0A8F"/>
    <w:rsid w:val="007F0B4F"/>
    <w:rsid w:val="007F2BE9"/>
    <w:rsid w:val="007F3692"/>
    <w:rsid w:val="007F552C"/>
    <w:rsid w:val="007F5596"/>
    <w:rsid w:val="007F56B1"/>
    <w:rsid w:val="007F6B64"/>
    <w:rsid w:val="007F7981"/>
    <w:rsid w:val="00800225"/>
    <w:rsid w:val="00810416"/>
    <w:rsid w:val="00811783"/>
    <w:rsid w:val="0081460C"/>
    <w:rsid w:val="008166F3"/>
    <w:rsid w:val="00816C32"/>
    <w:rsid w:val="00817A97"/>
    <w:rsid w:val="00817F5C"/>
    <w:rsid w:val="00823ED7"/>
    <w:rsid w:val="00824A7F"/>
    <w:rsid w:val="00831C07"/>
    <w:rsid w:val="00832EFC"/>
    <w:rsid w:val="00833062"/>
    <w:rsid w:val="00834843"/>
    <w:rsid w:val="00836952"/>
    <w:rsid w:val="008370C4"/>
    <w:rsid w:val="0084097E"/>
    <w:rsid w:val="008414D5"/>
    <w:rsid w:val="00841B07"/>
    <w:rsid w:val="00841D96"/>
    <w:rsid w:val="00843053"/>
    <w:rsid w:val="008473DE"/>
    <w:rsid w:val="00850286"/>
    <w:rsid w:val="00852593"/>
    <w:rsid w:val="008537D4"/>
    <w:rsid w:val="00863430"/>
    <w:rsid w:val="00866502"/>
    <w:rsid w:val="00872F18"/>
    <w:rsid w:val="00873773"/>
    <w:rsid w:val="00873FD8"/>
    <w:rsid w:val="00874F0D"/>
    <w:rsid w:val="00880790"/>
    <w:rsid w:val="0088245F"/>
    <w:rsid w:val="00885F1B"/>
    <w:rsid w:val="00886C22"/>
    <w:rsid w:val="00886C95"/>
    <w:rsid w:val="00891472"/>
    <w:rsid w:val="0089394F"/>
    <w:rsid w:val="00893B5D"/>
    <w:rsid w:val="008A1591"/>
    <w:rsid w:val="008A5BE9"/>
    <w:rsid w:val="008A716A"/>
    <w:rsid w:val="008B3A7F"/>
    <w:rsid w:val="008B49E0"/>
    <w:rsid w:val="008C28DD"/>
    <w:rsid w:val="008C3F3E"/>
    <w:rsid w:val="008D3DA5"/>
    <w:rsid w:val="008D42C8"/>
    <w:rsid w:val="008E3518"/>
    <w:rsid w:val="008E464E"/>
    <w:rsid w:val="008E7153"/>
    <w:rsid w:val="008E757D"/>
    <w:rsid w:val="008F22E3"/>
    <w:rsid w:val="008F2CAB"/>
    <w:rsid w:val="008F4244"/>
    <w:rsid w:val="009014A5"/>
    <w:rsid w:val="0090281D"/>
    <w:rsid w:val="00903C4A"/>
    <w:rsid w:val="00915059"/>
    <w:rsid w:val="00916F0F"/>
    <w:rsid w:val="00917040"/>
    <w:rsid w:val="00921120"/>
    <w:rsid w:val="00923370"/>
    <w:rsid w:val="00923781"/>
    <w:rsid w:val="00925B89"/>
    <w:rsid w:val="00934D7A"/>
    <w:rsid w:val="00936FDF"/>
    <w:rsid w:val="00937D2D"/>
    <w:rsid w:val="0094128F"/>
    <w:rsid w:val="00942BA7"/>
    <w:rsid w:val="009434A3"/>
    <w:rsid w:val="00945A25"/>
    <w:rsid w:val="00947444"/>
    <w:rsid w:val="00951309"/>
    <w:rsid w:val="00951A9F"/>
    <w:rsid w:val="0096019D"/>
    <w:rsid w:val="009613F4"/>
    <w:rsid w:val="00961B92"/>
    <w:rsid w:val="00963F4E"/>
    <w:rsid w:val="00966239"/>
    <w:rsid w:val="009666B0"/>
    <w:rsid w:val="00971264"/>
    <w:rsid w:val="00972414"/>
    <w:rsid w:val="00973E7D"/>
    <w:rsid w:val="0097474F"/>
    <w:rsid w:val="00974FDF"/>
    <w:rsid w:val="0098023C"/>
    <w:rsid w:val="00981E4C"/>
    <w:rsid w:val="00983148"/>
    <w:rsid w:val="009834A1"/>
    <w:rsid w:val="00984389"/>
    <w:rsid w:val="009848A7"/>
    <w:rsid w:val="0098671A"/>
    <w:rsid w:val="00987003"/>
    <w:rsid w:val="009900FE"/>
    <w:rsid w:val="00993FC4"/>
    <w:rsid w:val="009945F1"/>
    <w:rsid w:val="00996CAF"/>
    <w:rsid w:val="00997609"/>
    <w:rsid w:val="009A167D"/>
    <w:rsid w:val="009B051D"/>
    <w:rsid w:val="009B2053"/>
    <w:rsid w:val="009B6354"/>
    <w:rsid w:val="009C3341"/>
    <w:rsid w:val="009C4999"/>
    <w:rsid w:val="009D54C1"/>
    <w:rsid w:val="009E0666"/>
    <w:rsid w:val="009E06CD"/>
    <w:rsid w:val="009E41D7"/>
    <w:rsid w:val="009E510A"/>
    <w:rsid w:val="009E5E91"/>
    <w:rsid w:val="009F1880"/>
    <w:rsid w:val="009F30C9"/>
    <w:rsid w:val="009F47AD"/>
    <w:rsid w:val="009F5737"/>
    <w:rsid w:val="009F6578"/>
    <w:rsid w:val="00A00AD2"/>
    <w:rsid w:val="00A010EF"/>
    <w:rsid w:val="00A0112D"/>
    <w:rsid w:val="00A01F94"/>
    <w:rsid w:val="00A0219F"/>
    <w:rsid w:val="00A06260"/>
    <w:rsid w:val="00A11EEE"/>
    <w:rsid w:val="00A14D7B"/>
    <w:rsid w:val="00A22CBD"/>
    <w:rsid w:val="00A24144"/>
    <w:rsid w:val="00A27B1B"/>
    <w:rsid w:val="00A301C7"/>
    <w:rsid w:val="00A32660"/>
    <w:rsid w:val="00A32A5D"/>
    <w:rsid w:val="00A334D0"/>
    <w:rsid w:val="00A338C6"/>
    <w:rsid w:val="00A33C0F"/>
    <w:rsid w:val="00A34CE5"/>
    <w:rsid w:val="00A46921"/>
    <w:rsid w:val="00A52945"/>
    <w:rsid w:val="00A555F3"/>
    <w:rsid w:val="00A5700D"/>
    <w:rsid w:val="00A62B93"/>
    <w:rsid w:val="00A668DA"/>
    <w:rsid w:val="00A71885"/>
    <w:rsid w:val="00A74CAE"/>
    <w:rsid w:val="00A76996"/>
    <w:rsid w:val="00A80BD0"/>
    <w:rsid w:val="00A877B5"/>
    <w:rsid w:val="00A879E9"/>
    <w:rsid w:val="00A91889"/>
    <w:rsid w:val="00A94F3B"/>
    <w:rsid w:val="00A95CBE"/>
    <w:rsid w:val="00AA01EA"/>
    <w:rsid w:val="00AA3015"/>
    <w:rsid w:val="00AA691D"/>
    <w:rsid w:val="00AA7023"/>
    <w:rsid w:val="00AB4BEF"/>
    <w:rsid w:val="00AB6ADD"/>
    <w:rsid w:val="00AB6EE6"/>
    <w:rsid w:val="00AC3C02"/>
    <w:rsid w:val="00AC476E"/>
    <w:rsid w:val="00AC537E"/>
    <w:rsid w:val="00AC54B7"/>
    <w:rsid w:val="00AC72C5"/>
    <w:rsid w:val="00AD5530"/>
    <w:rsid w:val="00AD6B37"/>
    <w:rsid w:val="00AE05F5"/>
    <w:rsid w:val="00AE1133"/>
    <w:rsid w:val="00AE5B4D"/>
    <w:rsid w:val="00AF6C0C"/>
    <w:rsid w:val="00B00DE1"/>
    <w:rsid w:val="00B015D8"/>
    <w:rsid w:val="00B03207"/>
    <w:rsid w:val="00B0390D"/>
    <w:rsid w:val="00B04CF0"/>
    <w:rsid w:val="00B05365"/>
    <w:rsid w:val="00B104BC"/>
    <w:rsid w:val="00B10DCC"/>
    <w:rsid w:val="00B11C41"/>
    <w:rsid w:val="00B126CB"/>
    <w:rsid w:val="00B13F0A"/>
    <w:rsid w:val="00B1464E"/>
    <w:rsid w:val="00B14AF3"/>
    <w:rsid w:val="00B15748"/>
    <w:rsid w:val="00B15B51"/>
    <w:rsid w:val="00B16FC4"/>
    <w:rsid w:val="00B17992"/>
    <w:rsid w:val="00B21756"/>
    <w:rsid w:val="00B24CB4"/>
    <w:rsid w:val="00B313C9"/>
    <w:rsid w:val="00B32CE8"/>
    <w:rsid w:val="00B344EA"/>
    <w:rsid w:val="00B34E73"/>
    <w:rsid w:val="00B3590F"/>
    <w:rsid w:val="00B36B9C"/>
    <w:rsid w:val="00B36DE1"/>
    <w:rsid w:val="00B376D8"/>
    <w:rsid w:val="00B45E43"/>
    <w:rsid w:val="00B478C3"/>
    <w:rsid w:val="00B51160"/>
    <w:rsid w:val="00B52261"/>
    <w:rsid w:val="00B53BF0"/>
    <w:rsid w:val="00B57279"/>
    <w:rsid w:val="00B57CAE"/>
    <w:rsid w:val="00B63702"/>
    <w:rsid w:val="00B643A0"/>
    <w:rsid w:val="00B70EA9"/>
    <w:rsid w:val="00B72DCD"/>
    <w:rsid w:val="00B741EF"/>
    <w:rsid w:val="00B76EE2"/>
    <w:rsid w:val="00B77174"/>
    <w:rsid w:val="00B774AA"/>
    <w:rsid w:val="00B77552"/>
    <w:rsid w:val="00B775F3"/>
    <w:rsid w:val="00B80015"/>
    <w:rsid w:val="00B8332B"/>
    <w:rsid w:val="00B8764C"/>
    <w:rsid w:val="00B876FF"/>
    <w:rsid w:val="00B91517"/>
    <w:rsid w:val="00B95443"/>
    <w:rsid w:val="00B96DDA"/>
    <w:rsid w:val="00BA139C"/>
    <w:rsid w:val="00BA256A"/>
    <w:rsid w:val="00BA2F68"/>
    <w:rsid w:val="00BA53D9"/>
    <w:rsid w:val="00BA67F8"/>
    <w:rsid w:val="00BA7CC0"/>
    <w:rsid w:val="00BB26A2"/>
    <w:rsid w:val="00BB4478"/>
    <w:rsid w:val="00BB6210"/>
    <w:rsid w:val="00BC18DC"/>
    <w:rsid w:val="00BC784C"/>
    <w:rsid w:val="00BC7B88"/>
    <w:rsid w:val="00BC7CBA"/>
    <w:rsid w:val="00BD11C9"/>
    <w:rsid w:val="00BD18DE"/>
    <w:rsid w:val="00BD1B08"/>
    <w:rsid w:val="00BD279E"/>
    <w:rsid w:val="00BD2EE4"/>
    <w:rsid w:val="00BD3867"/>
    <w:rsid w:val="00BD6A36"/>
    <w:rsid w:val="00BE08D8"/>
    <w:rsid w:val="00BE1C4A"/>
    <w:rsid w:val="00BE4DA4"/>
    <w:rsid w:val="00BE7C22"/>
    <w:rsid w:val="00BF0922"/>
    <w:rsid w:val="00BF2540"/>
    <w:rsid w:val="00BF27BA"/>
    <w:rsid w:val="00BF381E"/>
    <w:rsid w:val="00BF63F5"/>
    <w:rsid w:val="00BF695E"/>
    <w:rsid w:val="00BF78F8"/>
    <w:rsid w:val="00C0067E"/>
    <w:rsid w:val="00C0158A"/>
    <w:rsid w:val="00C03575"/>
    <w:rsid w:val="00C04CA6"/>
    <w:rsid w:val="00C06794"/>
    <w:rsid w:val="00C119B6"/>
    <w:rsid w:val="00C128FD"/>
    <w:rsid w:val="00C14E3D"/>
    <w:rsid w:val="00C15A94"/>
    <w:rsid w:val="00C169B6"/>
    <w:rsid w:val="00C21FB1"/>
    <w:rsid w:val="00C23EA0"/>
    <w:rsid w:val="00C24807"/>
    <w:rsid w:val="00C2489B"/>
    <w:rsid w:val="00C253BE"/>
    <w:rsid w:val="00C30240"/>
    <w:rsid w:val="00C33977"/>
    <w:rsid w:val="00C34FDE"/>
    <w:rsid w:val="00C37060"/>
    <w:rsid w:val="00C4191F"/>
    <w:rsid w:val="00C41D3C"/>
    <w:rsid w:val="00C46F6A"/>
    <w:rsid w:val="00C478FE"/>
    <w:rsid w:val="00C5264C"/>
    <w:rsid w:val="00C528CF"/>
    <w:rsid w:val="00C54211"/>
    <w:rsid w:val="00C56F08"/>
    <w:rsid w:val="00C572C0"/>
    <w:rsid w:val="00C61828"/>
    <w:rsid w:val="00C63348"/>
    <w:rsid w:val="00C63821"/>
    <w:rsid w:val="00C73328"/>
    <w:rsid w:val="00C73C42"/>
    <w:rsid w:val="00C7633F"/>
    <w:rsid w:val="00C76BBA"/>
    <w:rsid w:val="00C869DB"/>
    <w:rsid w:val="00C91393"/>
    <w:rsid w:val="00C91D59"/>
    <w:rsid w:val="00C94EA8"/>
    <w:rsid w:val="00C9589A"/>
    <w:rsid w:val="00CA0635"/>
    <w:rsid w:val="00CA12A2"/>
    <w:rsid w:val="00CA2948"/>
    <w:rsid w:val="00CA568D"/>
    <w:rsid w:val="00CA6CB4"/>
    <w:rsid w:val="00CA77F0"/>
    <w:rsid w:val="00CA7DBB"/>
    <w:rsid w:val="00CB1277"/>
    <w:rsid w:val="00CB41A0"/>
    <w:rsid w:val="00CB4C63"/>
    <w:rsid w:val="00CB518A"/>
    <w:rsid w:val="00CB70D2"/>
    <w:rsid w:val="00CC0229"/>
    <w:rsid w:val="00CC0C41"/>
    <w:rsid w:val="00CC0CDF"/>
    <w:rsid w:val="00CC6668"/>
    <w:rsid w:val="00CD2057"/>
    <w:rsid w:val="00CD269E"/>
    <w:rsid w:val="00CD2C80"/>
    <w:rsid w:val="00CD5EBA"/>
    <w:rsid w:val="00CD72F1"/>
    <w:rsid w:val="00CD75FC"/>
    <w:rsid w:val="00CE064D"/>
    <w:rsid w:val="00CE2306"/>
    <w:rsid w:val="00CE3669"/>
    <w:rsid w:val="00CE4244"/>
    <w:rsid w:val="00CE49B3"/>
    <w:rsid w:val="00CE4AE0"/>
    <w:rsid w:val="00CF00A4"/>
    <w:rsid w:val="00CF0493"/>
    <w:rsid w:val="00CF3DE9"/>
    <w:rsid w:val="00CF4A19"/>
    <w:rsid w:val="00CF740F"/>
    <w:rsid w:val="00D01666"/>
    <w:rsid w:val="00D02730"/>
    <w:rsid w:val="00D11579"/>
    <w:rsid w:val="00D12E9A"/>
    <w:rsid w:val="00D13F3F"/>
    <w:rsid w:val="00D16039"/>
    <w:rsid w:val="00D2140C"/>
    <w:rsid w:val="00D243F9"/>
    <w:rsid w:val="00D2454D"/>
    <w:rsid w:val="00D24C1B"/>
    <w:rsid w:val="00D25D76"/>
    <w:rsid w:val="00D31721"/>
    <w:rsid w:val="00D32595"/>
    <w:rsid w:val="00D356C5"/>
    <w:rsid w:val="00D360EB"/>
    <w:rsid w:val="00D367C7"/>
    <w:rsid w:val="00D45339"/>
    <w:rsid w:val="00D46063"/>
    <w:rsid w:val="00D510F0"/>
    <w:rsid w:val="00D53808"/>
    <w:rsid w:val="00D54AE4"/>
    <w:rsid w:val="00D60711"/>
    <w:rsid w:val="00D60F08"/>
    <w:rsid w:val="00D60FD5"/>
    <w:rsid w:val="00D61D9C"/>
    <w:rsid w:val="00D64265"/>
    <w:rsid w:val="00D651EF"/>
    <w:rsid w:val="00D6623D"/>
    <w:rsid w:val="00D7259F"/>
    <w:rsid w:val="00D73B08"/>
    <w:rsid w:val="00D746F8"/>
    <w:rsid w:val="00D76A32"/>
    <w:rsid w:val="00D8460C"/>
    <w:rsid w:val="00D90807"/>
    <w:rsid w:val="00D92850"/>
    <w:rsid w:val="00DA0370"/>
    <w:rsid w:val="00DA0444"/>
    <w:rsid w:val="00DA1F5A"/>
    <w:rsid w:val="00DA38B5"/>
    <w:rsid w:val="00DA4F6A"/>
    <w:rsid w:val="00DB0B60"/>
    <w:rsid w:val="00DB1698"/>
    <w:rsid w:val="00DB53DD"/>
    <w:rsid w:val="00DB57E8"/>
    <w:rsid w:val="00DB5DA7"/>
    <w:rsid w:val="00DB6FDF"/>
    <w:rsid w:val="00DC096C"/>
    <w:rsid w:val="00DC1797"/>
    <w:rsid w:val="00DC48F2"/>
    <w:rsid w:val="00DC5127"/>
    <w:rsid w:val="00DD15AC"/>
    <w:rsid w:val="00DD3432"/>
    <w:rsid w:val="00DD45FF"/>
    <w:rsid w:val="00DD4CF4"/>
    <w:rsid w:val="00DD54FA"/>
    <w:rsid w:val="00DD5C18"/>
    <w:rsid w:val="00DD62C2"/>
    <w:rsid w:val="00DD74F2"/>
    <w:rsid w:val="00DD79F2"/>
    <w:rsid w:val="00DD7C5D"/>
    <w:rsid w:val="00DE1BE9"/>
    <w:rsid w:val="00DE231A"/>
    <w:rsid w:val="00DE2CBD"/>
    <w:rsid w:val="00DE5A20"/>
    <w:rsid w:val="00DF0998"/>
    <w:rsid w:val="00DF10AB"/>
    <w:rsid w:val="00DF4D25"/>
    <w:rsid w:val="00DF63A7"/>
    <w:rsid w:val="00DF75DC"/>
    <w:rsid w:val="00E00DF8"/>
    <w:rsid w:val="00E02BA3"/>
    <w:rsid w:val="00E03ADA"/>
    <w:rsid w:val="00E03D57"/>
    <w:rsid w:val="00E04D94"/>
    <w:rsid w:val="00E056A1"/>
    <w:rsid w:val="00E05E24"/>
    <w:rsid w:val="00E06D64"/>
    <w:rsid w:val="00E11CBF"/>
    <w:rsid w:val="00E20AF7"/>
    <w:rsid w:val="00E258A0"/>
    <w:rsid w:val="00E26F09"/>
    <w:rsid w:val="00E2751E"/>
    <w:rsid w:val="00E27530"/>
    <w:rsid w:val="00E27EC1"/>
    <w:rsid w:val="00E31D15"/>
    <w:rsid w:val="00E31F06"/>
    <w:rsid w:val="00E32685"/>
    <w:rsid w:val="00E328E7"/>
    <w:rsid w:val="00E3517B"/>
    <w:rsid w:val="00E368FD"/>
    <w:rsid w:val="00E36D87"/>
    <w:rsid w:val="00E42070"/>
    <w:rsid w:val="00E438F1"/>
    <w:rsid w:val="00E50C5A"/>
    <w:rsid w:val="00E57248"/>
    <w:rsid w:val="00E606A7"/>
    <w:rsid w:val="00E60862"/>
    <w:rsid w:val="00E6397A"/>
    <w:rsid w:val="00E65263"/>
    <w:rsid w:val="00E65B1B"/>
    <w:rsid w:val="00E71B84"/>
    <w:rsid w:val="00E7254F"/>
    <w:rsid w:val="00E7465E"/>
    <w:rsid w:val="00E761A1"/>
    <w:rsid w:val="00E8054B"/>
    <w:rsid w:val="00E85B2D"/>
    <w:rsid w:val="00E865A0"/>
    <w:rsid w:val="00E903E7"/>
    <w:rsid w:val="00E90869"/>
    <w:rsid w:val="00E96E2B"/>
    <w:rsid w:val="00EA28E0"/>
    <w:rsid w:val="00EB50C9"/>
    <w:rsid w:val="00EB5284"/>
    <w:rsid w:val="00EB65A6"/>
    <w:rsid w:val="00EB7A28"/>
    <w:rsid w:val="00EC08C5"/>
    <w:rsid w:val="00EC1028"/>
    <w:rsid w:val="00EC2E69"/>
    <w:rsid w:val="00EC2F23"/>
    <w:rsid w:val="00EC353E"/>
    <w:rsid w:val="00EC5856"/>
    <w:rsid w:val="00EC5F8E"/>
    <w:rsid w:val="00ED2465"/>
    <w:rsid w:val="00ED366F"/>
    <w:rsid w:val="00ED3E6C"/>
    <w:rsid w:val="00ED40F2"/>
    <w:rsid w:val="00ED4A10"/>
    <w:rsid w:val="00EE0717"/>
    <w:rsid w:val="00EE6072"/>
    <w:rsid w:val="00EE6BDA"/>
    <w:rsid w:val="00EE7068"/>
    <w:rsid w:val="00EE7ED2"/>
    <w:rsid w:val="00EF0199"/>
    <w:rsid w:val="00EF05EE"/>
    <w:rsid w:val="00EF5A18"/>
    <w:rsid w:val="00EF67A1"/>
    <w:rsid w:val="00EF76FA"/>
    <w:rsid w:val="00F06487"/>
    <w:rsid w:val="00F06679"/>
    <w:rsid w:val="00F13737"/>
    <w:rsid w:val="00F17B8E"/>
    <w:rsid w:val="00F17F29"/>
    <w:rsid w:val="00F24118"/>
    <w:rsid w:val="00F25385"/>
    <w:rsid w:val="00F255DB"/>
    <w:rsid w:val="00F27ACA"/>
    <w:rsid w:val="00F40798"/>
    <w:rsid w:val="00F43CB5"/>
    <w:rsid w:val="00F4509C"/>
    <w:rsid w:val="00F46CEC"/>
    <w:rsid w:val="00F54113"/>
    <w:rsid w:val="00F54188"/>
    <w:rsid w:val="00F60E15"/>
    <w:rsid w:val="00F6235F"/>
    <w:rsid w:val="00F63967"/>
    <w:rsid w:val="00F65037"/>
    <w:rsid w:val="00F6760A"/>
    <w:rsid w:val="00F70909"/>
    <w:rsid w:val="00F71050"/>
    <w:rsid w:val="00F71E9F"/>
    <w:rsid w:val="00F730E5"/>
    <w:rsid w:val="00F76AE5"/>
    <w:rsid w:val="00F77F6E"/>
    <w:rsid w:val="00F87D62"/>
    <w:rsid w:val="00F90898"/>
    <w:rsid w:val="00F92DFC"/>
    <w:rsid w:val="00F96280"/>
    <w:rsid w:val="00F968B8"/>
    <w:rsid w:val="00F96951"/>
    <w:rsid w:val="00F96AC1"/>
    <w:rsid w:val="00FA10E4"/>
    <w:rsid w:val="00FA1B00"/>
    <w:rsid w:val="00FA2A27"/>
    <w:rsid w:val="00FA2D97"/>
    <w:rsid w:val="00FA48F3"/>
    <w:rsid w:val="00FA6B54"/>
    <w:rsid w:val="00FB0006"/>
    <w:rsid w:val="00FB0B80"/>
    <w:rsid w:val="00FB4B37"/>
    <w:rsid w:val="00FB7C65"/>
    <w:rsid w:val="00FC19D5"/>
    <w:rsid w:val="00FC1FB3"/>
    <w:rsid w:val="00FC5B5A"/>
    <w:rsid w:val="00FC754D"/>
    <w:rsid w:val="00FD0F43"/>
    <w:rsid w:val="00FD13A3"/>
    <w:rsid w:val="00FE23BF"/>
    <w:rsid w:val="00FE4C0E"/>
    <w:rsid w:val="00FE5236"/>
    <w:rsid w:val="00FE590A"/>
    <w:rsid w:val="00FE5E9C"/>
    <w:rsid w:val="00FE6BB1"/>
    <w:rsid w:val="00FE7D18"/>
    <w:rsid w:val="00FE7F36"/>
    <w:rsid w:val="00FF0B3F"/>
    <w:rsid w:val="00FF1BB8"/>
    <w:rsid w:val="00FF3F4E"/>
    <w:rsid w:val="00FF42C8"/>
    <w:rsid w:val="00FF4F3C"/>
    <w:rsid w:val="00FF6EBA"/>
    <w:rsid w:val="00FF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C64F"/>
  <w15:docId w15:val="{FC54820F-A21F-4EF7-A4FC-CF8907A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2D"/>
    <w:pPr>
      <w:jc w:val="both"/>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11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C41"/>
    <w:pPr>
      <w:spacing w:after="200" w:line="276" w:lineRule="auto"/>
      <w:ind w:left="720"/>
      <w:contextualSpacing/>
      <w:jc w:val="left"/>
    </w:pPr>
    <w:rPr>
      <w:rFonts w:ascii="Calibri" w:eastAsia="Calibri" w:hAnsi="Calibri"/>
      <w:lang w:eastAsia="en-US"/>
    </w:rPr>
  </w:style>
  <w:style w:type="character" w:styleId="Strong">
    <w:name w:val="Strong"/>
    <w:uiPriority w:val="22"/>
    <w:qFormat/>
    <w:rsid w:val="005938C8"/>
    <w:rPr>
      <w:b w:val="0"/>
      <w:bCs w:val="0"/>
    </w:rPr>
  </w:style>
  <w:style w:type="paragraph" w:styleId="NormalWeb">
    <w:name w:val="Normal (Web)"/>
    <w:basedOn w:val="Normal"/>
    <w:uiPriority w:val="99"/>
    <w:unhideWhenUsed/>
    <w:rsid w:val="005938C8"/>
    <w:pPr>
      <w:spacing w:after="300"/>
      <w:jc w:val="left"/>
    </w:pPr>
    <w:rPr>
      <w:rFonts w:ascii="Times New Roman" w:hAnsi="Times New Roman"/>
      <w:sz w:val="24"/>
      <w:szCs w:val="24"/>
    </w:rPr>
  </w:style>
  <w:style w:type="paragraph" w:styleId="NoSpacing">
    <w:name w:val="No Spacing"/>
    <w:uiPriority w:val="1"/>
    <w:qFormat/>
    <w:rsid w:val="007A674C"/>
    <w:rPr>
      <w:sz w:val="22"/>
      <w:szCs w:val="22"/>
      <w:lang w:eastAsia="en-US"/>
    </w:rPr>
  </w:style>
  <w:style w:type="character" w:styleId="CommentReference">
    <w:name w:val="annotation reference"/>
    <w:uiPriority w:val="99"/>
    <w:semiHidden/>
    <w:unhideWhenUsed/>
    <w:rsid w:val="00174D22"/>
    <w:rPr>
      <w:sz w:val="16"/>
      <w:szCs w:val="16"/>
    </w:rPr>
  </w:style>
  <w:style w:type="paragraph" w:styleId="CommentText">
    <w:name w:val="annotation text"/>
    <w:basedOn w:val="Normal"/>
    <w:link w:val="CommentTextChar"/>
    <w:uiPriority w:val="99"/>
    <w:semiHidden/>
    <w:unhideWhenUsed/>
    <w:rsid w:val="00174D22"/>
    <w:rPr>
      <w:sz w:val="20"/>
      <w:szCs w:val="20"/>
    </w:rPr>
  </w:style>
  <w:style w:type="character" w:customStyle="1" w:styleId="CommentTextChar">
    <w:name w:val="Comment Text Char"/>
    <w:link w:val="CommentText"/>
    <w:uiPriority w:val="99"/>
    <w:semiHidden/>
    <w:rsid w:val="00174D2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74D22"/>
    <w:rPr>
      <w:b/>
      <w:bCs/>
    </w:rPr>
  </w:style>
  <w:style w:type="character" w:customStyle="1" w:styleId="CommentSubjectChar">
    <w:name w:val="Comment Subject Char"/>
    <w:link w:val="CommentSubject"/>
    <w:uiPriority w:val="99"/>
    <w:semiHidden/>
    <w:rsid w:val="00174D22"/>
    <w:rPr>
      <w:rFonts w:ascii="Arial" w:eastAsia="Times New Roman" w:hAnsi="Arial"/>
      <w:b/>
      <w:bCs/>
    </w:rPr>
  </w:style>
  <w:style w:type="paragraph" w:styleId="BalloonText">
    <w:name w:val="Balloon Text"/>
    <w:basedOn w:val="Normal"/>
    <w:link w:val="BalloonTextChar"/>
    <w:uiPriority w:val="99"/>
    <w:semiHidden/>
    <w:unhideWhenUsed/>
    <w:rsid w:val="00174D22"/>
    <w:rPr>
      <w:rFonts w:ascii="Tahoma" w:hAnsi="Tahoma" w:cs="Tahoma"/>
      <w:sz w:val="16"/>
      <w:szCs w:val="16"/>
    </w:rPr>
  </w:style>
  <w:style w:type="character" w:customStyle="1" w:styleId="BalloonTextChar">
    <w:name w:val="Balloon Text Char"/>
    <w:link w:val="BalloonText"/>
    <w:uiPriority w:val="99"/>
    <w:semiHidden/>
    <w:rsid w:val="00174D22"/>
    <w:rPr>
      <w:rFonts w:ascii="Tahoma" w:eastAsia="Times New Roman" w:hAnsi="Tahoma" w:cs="Tahoma"/>
      <w:sz w:val="16"/>
      <w:szCs w:val="16"/>
    </w:rPr>
  </w:style>
  <w:style w:type="character" w:styleId="Hyperlink">
    <w:name w:val="Hyperlink"/>
    <w:uiPriority w:val="99"/>
    <w:unhideWhenUsed/>
    <w:rsid w:val="00A34CE5"/>
    <w:rPr>
      <w:color w:val="0563C1"/>
      <w:u w:val="single"/>
    </w:rPr>
  </w:style>
  <w:style w:type="paragraph" w:styleId="Revision">
    <w:name w:val="Revision"/>
    <w:hidden/>
    <w:uiPriority w:val="99"/>
    <w:semiHidden/>
    <w:rsid w:val="00BD6A36"/>
    <w:rPr>
      <w:rFonts w:ascii="Arial" w:eastAsia="Times New Roman" w:hAnsi="Arial"/>
      <w:sz w:val="22"/>
      <w:szCs w:val="22"/>
    </w:rPr>
  </w:style>
  <w:style w:type="paragraph" w:customStyle="1" w:styleId="L0">
    <w:name w:val="_L 0"/>
    <w:next w:val="L1"/>
    <w:qFormat/>
    <w:rsid w:val="004E4604"/>
    <w:pPr>
      <w:numPr>
        <w:numId w:val="26"/>
      </w:numPr>
      <w:pBdr>
        <w:top w:val="single" w:sz="4" w:space="4" w:color="auto"/>
        <w:left w:val="single" w:sz="4" w:space="0" w:color="auto"/>
        <w:bottom w:val="single" w:sz="4" w:space="2" w:color="auto"/>
        <w:right w:val="single" w:sz="4" w:space="0" w:color="auto"/>
      </w:pBdr>
      <w:shd w:val="clear" w:color="auto" w:fill="D9D9D9"/>
      <w:jc w:val="center"/>
    </w:pPr>
    <w:rPr>
      <w:rFonts w:ascii="Arial" w:eastAsia="Times New Roman" w:hAnsi="Arial"/>
      <w:b/>
      <w:sz w:val="32"/>
      <w:szCs w:val="32"/>
      <w:lang w:eastAsia="en-US"/>
    </w:rPr>
  </w:style>
  <w:style w:type="paragraph" w:customStyle="1" w:styleId="L4">
    <w:name w:val="_L 4"/>
    <w:qFormat/>
    <w:rsid w:val="004E4604"/>
    <w:pPr>
      <w:numPr>
        <w:ilvl w:val="4"/>
        <w:numId w:val="26"/>
      </w:numPr>
      <w:spacing w:before="120"/>
      <w:contextualSpacing/>
    </w:pPr>
    <w:rPr>
      <w:rFonts w:ascii="Arial" w:eastAsia="Times New Roman" w:hAnsi="Arial" w:cs="Arial"/>
      <w:sz w:val="24"/>
      <w:szCs w:val="24"/>
      <w:lang w:eastAsia="en-US"/>
    </w:rPr>
  </w:style>
  <w:style w:type="paragraph" w:customStyle="1" w:styleId="L5">
    <w:name w:val="_L 5"/>
    <w:qFormat/>
    <w:rsid w:val="004E4604"/>
    <w:pPr>
      <w:numPr>
        <w:ilvl w:val="5"/>
        <w:numId w:val="26"/>
      </w:numPr>
      <w:spacing w:before="120"/>
      <w:contextualSpacing/>
    </w:pPr>
    <w:rPr>
      <w:rFonts w:ascii="Arial" w:eastAsia="Times New Roman" w:hAnsi="Arial" w:cs="Arial"/>
      <w:sz w:val="24"/>
      <w:szCs w:val="24"/>
      <w:lang w:eastAsia="en-US"/>
    </w:rPr>
  </w:style>
  <w:style w:type="paragraph" w:customStyle="1" w:styleId="L2">
    <w:name w:val="_L 2"/>
    <w:link w:val="L2Char"/>
    <w:qFormat/>
    <w:rsid w:val="004E4604"/>
    <w:pPr>
      <w:numPr>
        <w:ilvl w:val="2"/>
        <w:numId w:val="26"/>
      </w:numPr>
      <w:spacing w:before="120"/>
      <w:jc w:val="both"/>
    </w:pPr>
    <w:rPr>
      <w:rFonts w:ascii="Arial" w:eastAsia="Times New Roman" w:hAnsi="Arial" w:cs="Arial"/>
      <w:sz w:val="24"/>
      <w:szCs w:val="24"/>
      <w:lang w:eastAsia="en-US"/>
    </w:rPr>
  </w:style>
  <w:style w:type="paragraph" w:customStyle="1" w:styleId="L1">
    <w:name w:val="_L 1"/>
    <w:next w:val="L2"/>
    <w:qFormat/>
    <w:rsid w:val="004E4604"/>
    <w:pPr>
      <w:keepNext/>
      <w:keepLines/>
      <w:numPr>
        <w:ilvl w:val="1"/>
        <w:numId w:val="26"/>
      </w:numPr>
      <w:spacing w:before="120"/>
      <w:jc w:val="both"/>
    </w:pPr>
    <w:rPr>
      <w:rFonts w:ascii="Arial" w:eastAsia="Times New Roman" w:hAnsi="Arial" w:cs="Arial"/>
      <w:b/>
      <w:sz w:val="24"/>
      <w:szCs w:val="24"/>
    </w:rPr>
  </w:style>
  <w:style w:type="character" w:customStyle="1" w:styleId="L2Char">
    <w:name w:val="_L 2 Char"/>
    <w:link w:val="L2"/>
    <w:rsid w:val="004E4604"/>
    <w:rPr>
      <w:rFonts w:ascii="Arial" w:eastAsia="Times New Roman" w:hAnsi="Arial" w:cs="Arial"/>
      <w:sz w:val="24"/>
      <w:szCs w:val="24"/>
      <w:lang w:eastAsia="en-US"/>
    </w:rPr>
  </w:style>
  <w:style w:type="paragraph" w:customStyle="1" w:styleId="L3">
    <w:name w:val="_L 3"/>
    <w:qFormat/>
    <w:rsid w:val="004E4604"/>
    <w:pPr>
      <w:numPr>
        <w:ilvl w:val="3"/>
        <w:numId w:val="26"/>
      </w:numPr>
      <w:spacing w:before="120"/>
      <w:jc w:val="both"/>
    </w:pPr>
    <w:rPr>
      <w:rFonts w:ascii="Arial" w:eastAsia="Times New Roman" w:hAnsi="Arial" w:cs="Arial"/>
      <w:sz w:val="24"/>
      <w:szCs w:val="24"/>
      <w:lang w:eastAsia="en-US"/>
    </w:rPr>
  </w:style>
  <w:style w:type="numbering" w:customStyle="1" w:styleId="LxListStyle">
    <w:name w:val="__Lx List Style"/>
    <w:rsid w:val="004E4604"/>
    <w:pPr>
      <w:numPr>
        <w:numId w:val="26"/>
      </w:numPr>
    </w:pPr>
  </w:style>
  <w:style w:type="paragraph" w:customStyle="1" w:styleId="Li1Italic">
    <w:name w:val="_Li1 Italic"/>
    <w:qFormat/>
    <w:rsid w:val="004E4604"/>
    <w:pPr>
      <w:numPr>
        <w:ilvl w:val="6"/>
        <w:numId w:val="26"/>
      </w:numPr>
      <w:spacing w:before="120" w:after="120"/>
    </w:pPr>
    <w:rPr>
      <w:rFonts w:ascii="Arial" w:eastAsia="Times New Roman" w:hAnsi="Arial" w:cs="Arial"/>
      <w:sz w:val="24"/>
      <w:szCs w:val="24"/>
    </w:rPr>
  </w:style>
  <w:style w:type="paragraph" w:customStyle="1" w:styleId="Li2Italic">
    <w:name w:val="_Li2 Italic"/>
    <w:qFormat/>
    <w:rsid w:val="004E4604"/>
    <w:pPr>
      <w:numPr>
        <w:ilvl w:val="7"/>
        <w:numId w:val="26"/>
      </w:numPr>
      <w:spacing w:before="120" w:after="120"/>
    </w:pPr>
    <w:rPr>
      <w:rFonts w:ascii="Arial" w:eastAsia="Times New Roman" w:hAnsi="Arial" w:cs="Arial"/>
      <w:sz w:val="24"/>
      <w:szCs w:val="24"/>
      <w:lang w:eastAsia="en-US"/>
    </w:rPr>
  </w:style>
  <w:style w:type="paragraph" w:customStyle="1" w:styleId="Li3Italic">
    <w:name w:val="_Li3 Italic"/>
    <w:qFormat/>
    <w:rsid w:val="004E4604"/>
    <w:pPr>
      <w:numPr>
        <w:ilvl w:val="8"/>
        <w:numId w:val="26"/>
      </w:numPr>
      <w:spacing w:before="120" w:after="120"/>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796">
      <w:bodyDiv w:val="1"/>
      <w:marLeft w:val="0"/>
      <w:marRight w:val="0"/>
      <w:marTop w:val="0"/>
      <w:marBottom w:val="0"/>
      <w:divBdr>
        <w:top w:val="none" w:sz="0" w:space="0" w:color="auto"/>
        <w:left w:val="none" w:sz="0" w:space="0" w:color="auto"/>
        <w:bottom w:val="none" w:sz="0" w:space="0" w:color="auto"/>
        <w:right w:val="none" w:sz="0" w:space="0" w:color="auto"/>
      </w:divBdr>
    </w:div>
    <w:div w:id="84808727">
      <w:bodyDiv w:val="1"/>
      <w:marLeft w:val="0"/>
      <w:marRight w:val="0"/>
      <w:marTop w:val="0"/>
      <w:marBottom w:val="0"/>
      <w:divBdr>
        <w:top w:val="none" w:sz="0" w:space="0" w:color="auto"/>
        <w:left w:val="none" w:sz="0" w:space="0" w:color="auto"/>
        <w:bottom w:val="none" w:sz="0" w:space="0" w:color="auto"/>
        <w:right w:val="none" w:sz="0" w:space="0" w:color="auto"/>
      </w:divBdr>
    </w:div>
    <w:div w:id="218319943">
      <w:bodyDiv w:val="1"/>
      <w:marLeft w:val="0"/>
      <w:marRight w:val="0"/>
      <w:marTop w:val="0"/>
      <w:marBottom w:val="0"/>
      <w:divBdr>
        <w:top w:val="none" w:sz="0" w:space="0" w:color="auto"/>
        <w:left w:val="none" w:sz="0" w:space="0" w:color="auto"/>
        <w:bottom w:val="none" w:sz="0" w:space="0" w:color="auto"/>
        <w:right w:val="none" w:sz="0" w:space="0" w:color="auto"/>
      </w:divBdr>
    </w:div>
    <w:div w:id="227037002">
      <w:bodyDiv w:val="1"/>
      <w:marLeft w:val="0"/>
      <w:marRight w:val="0"/>
      <w:marTop w:val="0"/>
      <w:marBottom w:val="0"/>
      <w:divBdr>
        <w:top w:val="none" w:sz="0" w:space="0" w:color="auto"/>
        <w:left w:val="none" w:sz="0" w:space="0" w:color="auto"/>
        <w:bottom w:val="none" w:sz="0" w:space="0" w:color="auto"/>
        <w:right w:val="none" w:sz="0" w:space="0" w:color="auto"/>
      </w:divBdr>
    </w:div>
    <w:div w:id="249890908">
      <w:bodyDiv w:val="1"/>
      <w:marLeft w:val="0"/>
      <w:marRight w:val="0"/>
      <w:marTop w:val="0"/>
      <w:marBottom w:val="0"/>
      <w:divBdr>
        <w:top w:val="none" w:sz="0" w:space="0" w:color="auto"/>
        <w:left w:val="none" w:sz="0" w:space="0" w:color="auto"/>
        <w:bottom w:val="none" w:sz="0" w:space="0" w:color="auto"/>
        <w:right w:val="none" w:sz="0" w:space="0" w:color="auto"/>
      </w:divBdr>
    </w:div>
    <w:div w:id="264383996">
      <w:bodyDiv w:val="1"/>
      <w:marLeft w:val="0"/>
      <w:marRight w:val="0"/>
      <w:marTop w:val="0"/>
      <w:marBottom w:val="0"/>
      <w:divBdr>
        <w:top w:val="none" w:sz="0" w:space="0" w:color="auto"/>
        <w:left w:val="none" w:sz="0" w:space="0" w:color="auto"/>
        <w:bottom w:val="none" w:sz="0" w:space="0" w:color="auto"/>
        <w:right w:val="none" w:sz="0" w:space="0" w:color="auto"/>
      </w:divBdr>
    </w:div>
    <w:div w:id="314377261">
      <w:bodyDiv w:val="1"/>
      <w:marLeft w:val="0"/>
      <w:marRight w:val="0"/>
      <w:marTop w:val="0"/>
      <w:marBottom w:val="0"/>
      <w:divBdr>
        <w:top w:val="none" w:sz="0" w:space="0" w:color="auto"/>
        <w:left w:val="none" w:sz="0" w:space="0" w:color="auto"/>
        <w:bottom w:val="none" w:sz="0" w:space="0" w:color="auto"/>
        <w:right w:val="none" w:sz="0" w:space="0" w:color="auto"/>
      </w:divBdr>
    </w:div>
    <w:div w:id="339547521">
      <w:bodyDiv w:val="1"/>
      <w:marLeft w:val="0"/>
      <w:marRight w:val="0"/>
      <w:marTop w:val="0"/>
      <w:marBottom w:val="0"/>
      <w:divBdr>
        <w:top w:val="none" w:sz="0" w:space="0" w:color="auto"/>
        <w:left w:val="none" w:sz="0" w:space="0" w:color="auto"/>
        <w:bottom w:val="none" w:sz="0" w:space="0" w:color="auto"/>
        <w:right w:val="none" w:sz="0" w:space="0" w:color="auto"/>
      </w:divBdr>
    </w:div>
    <w:div w:id="354581608">
      <w:bodyDiv w:val="1"/>
      <w:marLeft w:val="0"/>
      <w:marRight w:val="0"/>
      <w:marTop w:val="0"/>
      <w:marBottom w:val="0"/>
      <w:divBdr>
        <w:top w:val="none" w:sz="0" w:space="0" w:color="auto"/>
        <w:left w:val="none" w:sz="0" w:space="0" w:color="auto"/>
        <w:bottom w:val="none" w:sz="0" w:space="0" w:color="auto"/>
        <w:right w:val="none" w:sz="0" w:space="0" w:color="auto"/>
      </w:divBdr>
    </w:div>
    <w:div w:id="471019853">
      <w:bodyDiv w:val="1"/>
      <w:marLeft w:val="0"/>
      <w:marRight w:val="0"/>
      <w:marTop w:val="0"/>
      <w:marBottom w:val="0"/>
      <w:divBdr>
        <w:top w:val="none" w:sz="0" w:space="0" w:color="auto"/>
        <w:left w:val="none" w:sz="0" w:space="0" w:color="auto"/>
        <w:bottom w:val="none" w:sz="0" w:space="0" w:color="auto"/>
        <w:right w:val="none" w:sz="0" w:space="0" w:color="auto"/>
      </w:divBdr>
    </w:div>
    <w:div w:id="491486530">
      <w:bodyDiv w:val="1"/>
      <w:marLeft w:val="0"/>
      <w:marRight w:val="0"/>
      <w:marTop w:val="0"/>
      <w:marBottom w:val="0"/>
      <w:divBdr>
        <w:top w:val="none" w:sz="0" w:space="0" w:color="auto"/>
        <w:left w:val="none" w:sz="0" w:space="0" w:color="auto"/>
        <w:bottom w:val="none" w:sz="0" w:space="0" w:color="auto"/>
        <w:right w:val="none" w:sz="0" w:space="0" w:color="auto"/>
      </w:divBdr>
    </w:div>
    <w:div w:id="551117930">
      <w:bodyDiv w:val="1"/>
      <w:marLeft w:val="0"/>
      <w:marRight w:val="0"/>
      <w:marTop w:val="0"/>
      <w:marBottom w:val="0"/>
      <w:divBdr>
        <w:top w:val="none" w:sz="0" w:space="0" w:color="auto"/>
        <w:left w:val="none" w:sz="0" w:space="0" w:color="auto"/>
        <w:bottom w:val="none" w:sz="0" w:space="0" w:color="auto"/>
        <w:right w:val="none" w:sz="0" w:space="0" w:color="auto"/>
      </w:divBdr>
    </w:div>
    <w:div w:id="695689819">
      <w:bodyDiv w:val="1"/>
      <w:marLeft w:val="0"/>
      <w:marRight w:val="0"/>
      <w:marTop w:val="0"/>
      <w:marBottom w:val="0"/>
      <w:divBdr>
        <w:top w:val="none" w:sz="0" w:space="0" w:color="auto"/>
        <w:left w:val="none" w:sz="0" w:space="0" w:color="auto"/>
        <w:bottom w:val="none" w:sz="0" w:space="0" w:color="auto"/>
        <w:right w:val="none" w:sz="0" w:space="0" w:color="auto"/>
      </w:divBdr>
    </w:div>
    <w:div w:id="759564288">
      <w:bodyDiv w:val="1"/>
      <w:marLeft w:val="0"/>
      <w:marRight w:val="0"/>
      <w:marTop w:val="0"/>
      <w:marBottom w:val="0"/>
      <w:divBdr>
        <w:top w:val="none" w:sz="0" w:space="0" w:color="auto"/>
        <w:left w:val="none" w:sz="0" w:space="0" w:color="auto"/>
        <w:bottom w:val="none" w:sz="0" w:space="0" w:color="auto"/>
        <w:right w:val="none" w:sz="0" w:space="0" w:color="auto"/>
      </w:divBdr>
    </w:div>
    <w:div w:id="768349534">
      <w:bodyDiv w:val="1"/>
      <w:marLeft w:val="0"/>
      <w:marRight w:val="0"/>
      <w:marTop w:val="0"/>
      <w:marBottom w:val="0"/>
      <w:divBdr>
        <w:top w:val="none" w:sz="0" w:space="0" w:color="auto"/>
        <w:left w:val="none" w:sz="0" w:space="0" w:color="auto"/>
        <w:bottom w:val="none" w:sz="0" w:space="0" w:color="auto"/>
        <w:right w:val="none" w:sz="0" w:space="0" w:color="auto"/>
      </w:divBdr>
    </w:div>
    <w:div w:id="829907731">
      <w:bodyDiv w:val="1"/>
      <w:marLeft w:val="0"/>
      <w:marRight w:val="0"/>
      <w:marTop w:val="0"/>
      <w:marBottom w:val="0"/>
      <w:divBdr>
        <w:top w:val="none" w:sz="0" w:space="0" w:color="auto"/>
        <w:left w:val="none" w:sz="0" w:space="0" w:color="auto"/>
        <w:bottom w:val="none" w:sz="0" w:space="0" w:color="auto"/>
        <w:right w:val="none" w:sz="0" w:space="0" w:color="auto"/>
      </w:divBdr>
    </w:div>
    <w:div w:id="900017370">
      <w:bodyDiv w:val="1"/>
      <w:marLeft w:val="0"/>
      <w:marRight w:val="0"/>
      <w:marTop w:val="0"/>
      <w:marBottom w:val="0"/>
      <w:divBdr>
        <w:top w:val="none" w:sz="0" w:space="0" w:color="auto"/>
        <w:left w:val="none" w:sz="0" w:space="0" w:color="auto"/>
        <w:bottom w:val="none" w:sz="0" w:space="0" w:color="auto"/>
        <w:right w:val="none" w:sz="0" w:space="0" w:color="auto"/>
      </w:divBdr>
    </w:div>
    <w:div w:id="1004430637">
      <w:bodyDiv w:val="1"/>
      <w:marLeft w:val="0"/>
      <w:marRight w:val="0"/>
      <w:marTop w:val="0"/>
      <w:marBottom w:val="0"/>
      <w:divBdr>
        <w:top w:val="none" w:sz="0" w:space="0" w:color="auto"/>
        <w:left w:val="none" w:sz="0" w:space="0" w:color="auto"/>
        <w:bottom w:val="none" w:sz="0" w:space="0" w:color="auto"/>
        <w:right w:val="none" w:sz="0" w:space="0" w:color="auto"/>
      </w:divBdr>
    </w:div>
    <w:div w:id="1032999388">
      <w:bodyDiv w:val="1"/>
      <w:marLeft w:val="0"/>
      <w:marRight w:val="0"/>
      <w:marTop w:val="0"/>
      <w:marBottom w:val="0"/>
      <w:divBdr>
        <w:top w:val="none" w:sz="0" w:space="0" w:color="auto"/>
        <w:left w:val="none" w:sz="0" w:space="0" w:color="auto"/>
        <w:bottom w:val="none" w:sz="0" w:space="0" w:color="auto"/>
        <w:right w:val="none" w:sz="0" w:space="0" w:color="auto"/>
      </w:divBdr>
    </w:div>
    <w:div w:id="1080325915">
      <w:bodyDiv w:val="1"/>
      <w:marLeft w:val="0"/>
      <w:marRight w:val="0"/>
      <w:marTop w:val="0"/>
      <w:marBottom w:val="0"/>
      <w:divBdr>
        <w:top w:val="none" w:sz="0" w:space="0" w:color="auto"/>
        <w:left w:val="none" w:sz="0" w:space="0" w:color="auto"/>
        <w:bottom w:val="none" w:sz="0" w:space="0" w:color="auto"/>
        <w:right w:val="none" w:sz="0" w:space="0" w:color="auto"/>
      </w:divBdr>
    </w:div>
    <w:div w:id="1117913646">
      <w:bodyDiv w:val="1"/>
      <w:marLeft w:val="0"/>
      <w:marRight w:val="0"/>
      <w:marTop w:val="0"/>
      <w:marBottom w:val="0"/>
      <w:divBdr>
        <w:top w:val="none" w:sz="0" w:space="0" w:color="auto"/>
        <w:left w:val="none" w:sz="0" w:space="0" w:color="auto"/>
        <w:bottom w:val="none" w:sz="0" w:space="0" w:color="auto"/>
        <w:right w:val="none" w:sz="0" w:space="0" w:color="auto"/>
      </w:divBdr>
    </w:div>
    <w:div w:id="1203707337">
      <w:bodyDiv w:val="1"/>
      <w:marLeft w:val="0"/>
      <w:marRight w:val="0"/>
      <w:marTop w:val="0"/>
      <w:marBottom w:val="0"/>
      <w:divBdr>
        <w:top w:val="none" w:sz="0" w:space="0" w:color="auto"/>
        <w:left w:val="none" w:sz="0" w:space="0" w:color="auto"/>
        <w:bottom w:val="none" w:sz="0" w:space="0" w:color="auto"/>
        <w:right w:val="none" w:sz="0" w:space="0" w:color="auto"/>
      </w:divBdr>
    </w:div>
    <w:div w:id="1213888088">
      <w:bodyDiv w:val="1"/>
      <w:marLeft w:val="0"/>
      <w:marRight w:val="0"/>
      <w:marTop w:val="0"/>
      <w:marBottom w:val="0"/>
      <w:divBdr>
        <w:top w:val="none" w:sz="0" w:space="0" w:color="auto"/>
        <w:left w:val="none" w:sz="0" w:space="0" w:color="auto"/>
        <w:bottom w:val="none" w:sz="0" w:space="0" w:color="auto"/>
        <w:right w:val="none" w:sz="0" w:space="0" w:color="auto"/>
      </w:divBdr>
    </w:div>
    <w:div w:id="1222643117">
      <w:bodyDiv w:val="1"/>
      <w:marLeft w:val="0"/>
      <w:marRight w:val="0"/>
      <w:marTop w:val="0"/>
      <w:marBottom w:val="0"/>
      <w:divBdr>
        <w:top w:val="none" w:sz="0" w:space="0" w:color="auto"/>
        <w:left w:val="none" w:sz="0" w:space="0" w:color="auto"/>
        <w:bottom w:val="none" w:sz="0" w:space="0" w:color="auto"/>
        <w:right w:val="none" w:sz="0" w:space="0" w:color="auto"/>
      </w:divBdr>
    </w:div>
    <w:div w:id="1355157408">
      <w:bodyDiv w:val="1"/>
      <w:marLeft w:val="0"/>
      <w:marRight w:val="0"/>
      <w:marTop w:val="0"/>
      <w:marBottom w:val="0"/>
      <w:divBdr>
        <w:top w:val="none" w:sz="0" w:space="0" w:color="auto"/>
        <w:left w:val="none" w:sz="0" w:space="0" w:color="auto"/>
        <w:bottom w:val="none" w:sz="0" w:space="0" w:color="auto"/>
        <w:right w:val="none" w:sz="0" w:space="0" w:color="auto"/>
      </w:divBdr>
    </w:div>
    <w:div w:id="1367678422">
      <w:bodyDiv w:val="1"/>
      <w:marLeft w:val="0"/>
      <w:marRight w:val="0"/>
      <w:marTop w:val="0"/>
      <w:marBottom w:val="0"/>
      <w:divBdr>
        <w:top w:val="none" w:sz="0" w:space="0" w:color="auto"/>
        <w:left w:val="none" w:sz="0" w:space="0" w:color="auto"/>
        <w:bottom w:val="none" w:sz="0" w:space="0" w:color="auto"/>
        <w:right w:val="none" w:sz="0" w:space="0" w:color="auto"/>
      </w:divBdr>
    </w:div>
    <w:div w:id="1394039002">
      <w:bodyDiv w:val="1"/>
      <w:marLeft w:val="0"/>
      <w:marRight w:val="0"/>
      <w:marTop w:val="0"/>
      <w:marBottom w:val="0"/>
      <w:divBdr>
        <w:top w:val="none" w:sz="0" w:space="0" w:color="auto"/>
        <w:left w:val="none" w:sz="0" w:space="0" w:color="auto"/>
        <w:bottom w:val="none" w:sz="0" w:space="0" w:color="auto"/>
        <w:right w:val="none" w:sz="0" w:space="0" w:color="auto"/>
      </w:divBdr>
    </w:div>
    <w:div w:id="1401444696">
      <w:bodyDiv w:val="1"/>
      <w:marLeft w:val="0"/>
      <w:marRight w:val="0"/>
      <w:marTop w:val="0"/>
      <w:marBottom w:val="0"/>
      <w:divBdr>
        <w:top w:val="none" w:sz="0" w:space="0" w:color="auto"/>
        <w:left w:val="none" w:sz="0" w:space="0" w:color="auto"/>
        <w:bottom w:val="none" w:sz="0" w:space="0" w:color="auto"/>
        <w:right w:val="none" w:sz="0" w:space="0" w:color="auto"/>
      </w:divBdr>
    </w:div>
    <w:div w:id="1412890859">
      <w:bodyDiv w:val="1"/>
      <w:marLeft w:val="0"/>
      <w:marRight w:val="0"/>
      <w:marTop w:val="0"/>
      <w:marBottom w:val="0"/>
      <w:divBdr>
        <w:top w:val="none" w:sz="0" w:space="0" w:color="auto"/>
        <w:left w:val="none" w:sz="0" w:space="0" w:color="auto"/>
        <w:bottom w:val="none" w:sz="0" w:space="0" w:color="auto"/>
        <w:right w:val="none" w:sz="0" w:space="0" w:color="auto"/>
      </w:divBdr>
    </w:div>
    <w:div w:id="1441026754">
      <w:bodyDiv w:val="1"/>
      <w:marLeft w:val="0"/>
      <w:marRight w:val="0"/>
      <w:marTop w:val="0"/>
      <w:marBottom w:val="0"/>
      <w:divBdr>
        <w:top w:val="none" w:sz="0" w:space="0" w:color="auto"/>
        <w:left w:val="none" w:sz="0" w:space="0" w:color="auto"/>
        <w:bottom w:val="none" w:sz="0" w:space="0" w:color="auto"/>
        <w:right w:val="none" w:sz="0" w:space="0" w:color="auto"/>
      </w:divBdr>
    </w:div>
    <w:div w:id="1453595270">
      <w:bodyDiv w:val="1"/>
      <w:marLeft w:val="0"/>
      <w:marRight w:val="0"/>
      <w:marTop w:val="0"/>
      <w:marBottom w:val="0"/>
      <w:divBdr>
        <w:top w:val="none" w:sz="0" w:space="0" w:color="auto"/>
        <w:left w:val="none" w:sz="0" w:space="0" w:color="auto"/>
        <w:bottom w:val="none" w:sz="0" w:space="0" w:color="auto"/>
        <w:right w:val="none" w:sz="0" w:space="0" w:color="auto"/>
      </w:divBdr>
    </w:div>
    <w:div w:id="1469014991">
      <w:bodyDiv w:val="1"/>
      <w:marLeft w:val="0"/>
      <w:marRight w:val="0"/>
      <w:marTop w:val="0"/>
      <w:marBottom w:val="0"/>
      <w:divBdr>
        <w:top w:val="none" w:sz="0" w:space="0" w:color="auto"/>
        <w:left w:val="none" w:sz="0" w:space="0" w:color="auto"/>
        <w:bottom w:val="none" w:sz="0" w:space="0" w:color="auto"/>
        <w:right w:val="none" w:sz="0" w:space="0" w:color="auto"/>
      </w:divBdr>
    </w:div>
    <w:div w:id="1503354052">
      <w:bodyDiv w:val="1"/>
      <w:marLeft w:val="0"/>
      <w:marRight w:val="0"/>
      <w:marTop w:val="0"/>
      <w:marBottom w:val="0"/>
      <w:divBdr>
        <w:top w:val="none" w:sz="0" w:space="0" w:color="auto"/>
        <w:left w:val="none" w:sz="0" w:space="0" w:color="auto"/>
        <w:bottom w:val="none" w:sz="0" w:space="0" w:color="auto"/>
        <w:right w:val="none" w:sz="0" w:space="0" w:color="auto"/>
      </w:divBdr>
    </w:div>
    <w:div w:id="1527139443">
      <w:bodyDiv w:val="1"/>
      <w:marLeft w:val="0"/>
      <w:marRight w:val="0"/>
      <w:marTop w:val="0"/>
      <w:marBottom w:val="0"/>
      <w:divBdr>
        <w:top w:val="none" w:sz="0" w:space="0" w:color="auto"/>
        <w:left w:val="none" w:sz="0" w:space="0" w:color="auto"/>
        <w:bottom w:val="none" w:sz="0" w:space="0" w:color="auto"/>
        <w:right w:val="none" w:sz="0" w:space="0" w:color="auto"/>
      </w:divBdr>
    </w:div>
    <w:div w:id="1620259287">
      <w:bodyDiv w:val="1"/>
      <w:marLeft w:val="0"/>
      <w:marRight w:val="0"/>
      <w:marTop w:val="0"/>
      <w:marBottom w:val="0"/>
      <w:divBdr>
        <w:top w:val="none" w:sz="0" w:space="0" w:color="auto"/>
        <w:left w:val="none" w:sz="0" w:space="0" w:color="auto"/>
        <w:bottom w:val="none" w:sz="0" w:space="0" w:color="auto"/>
        <w:right w:val="none" w:sz="0" w:space="0" w:color="auto"/>
      </w:divBdr>
    </w:div>
    <w:div w:id="1668286614">
      <w:bodyDiv w:val="1"/>
      <w:marLeft w:val="0"/>
      <w:marRight w:val="0"/>
      <w:marTop w:val="0"/>
      <w:marBottom w:val="0"/>
      <w:divBdr>
        <w:top w:val="none" w:sz="0" w:space="0" w:color="auto"/>
        <w:left w:val="none" w:sz="0" w:space="0" w:color="auto"/>
        <w:bottom w:val="none" w:sz="0" w:space="0" w:color="auto"/>
        <w:right w:val="none" w:sz="0" w:space="0" w:color="auto"/>
      </w:divBdr>
    </w:div>
    <w:div w:id="1721662345">
      <w:bodyDiv w:val="1"/>
      <w:marLeft w:val="0"/>
      <w:marRight w:val="0"/>
      <w:marTop w:val="0"/>
      <w:marBottom w:val="0"/>
      <w:divBdr>
        <w:top w:val="none" w:sz="0" w:space="0" w:color="auto"/>
        <w:left w:val="none" w:sz="0" w:space="0" w:color="auto"/>
        <w:bottom w:val="none" w:sz="0" w:space="0" w:color="auto"/>
        <w:right w:val="none" w:sz="0" w:space="0" w:color="auto"/>
      </w:divBdr>
    </w:div>
    <w:div w:id="1814713694">
      <w:bodyDiv w:val="1"/>
      <w:marLeft w:val="0"/>
      <w:marRight w:val="0"/>
      <w:marTop w:val="0"/>
      <w:marBottom w:val="0"/>
      <w:divBdr>
        <w:top w:val="none" w:sz="0" w:space="0" w:color="auto"/>
        <w:left w:val="none" w:sz="0" w:space="0" w:color="auto"/>
        <w:bottom w:val="none" w:sz="0" w:space="0" w:color="auto"/>
        <w:right w:val="none" w:sz="0" w:space="0" w:color="auto"/>
      </w:divBdr>
    </w:div>
    <w:div w:id="1816264951">
      <w:bodyDiv w:val="1"/>
      <w:marLeft w:val="0"/>
      <w:marRight w:val="0"/>
      <w:marTop w:val="0"/>
      <w:marBottom w:val="0"/>
      <w:divBdr>
        <w:top w:val="none" w:sz="0" w:space="0" w:color="auto"/>
        <w:left w:val="none" w:sz="0" w:space="0" w:color="auto"/>
        <w:bottom w:val="none" w:sz="0" w:space="0" w:color="auto"/>
        <w:right w:val="none" w:sz="0" w:space="0" w:color="auto"/>
      </w:divBdr>
    </w:div>
    <w:div w:id="1834881216">
      <w:bodyDiv w:val="1"/>
      <w:marLeft w:val="0"/>
      <w:marRight w:val="0"/>
      <w:marTop w:val="0"/>
      <w:marBottom w:val="0"/>
      <w:divBdr>
        <w:top w:val="none" w:sz="0" w:space="0" w:color="auto"/>
        <w:left w:val="none" w:sz="0" w:space="0" w:color="auto"/>
        <w:bottom w:val="none" w:sz="0" w:space="0" w:color="auto"/>
        <w:right w:val="none" w:sz="0" w:space="0" w:color="auto"/>
      </w:divBdr>
    </w:div>
    <w:div w:id="1927764102">
      <w:bodyDiv w:val="1"/>
      <w:marLeft w:val="0"/>
      <w:marRight w:val="0"/>
      <w:marTop w:val="0"/>
      <w:marBottom w:val="0"/>
      <w:divBdr>
        <w:top w:val="none" w:sz="0" w:space="0" w:color="auto"/>
        <w:left w:val="none" w:sz="0" w:space="0" w:color="auto"/>
        <w:bottom w:val="none" w:sz="0" w:space="0" w:color="auto"/>
        <w:right w:val="none" w:sz="0" w:space="0" w:color="auto"/>
      </w:divBdr>
    </w:div>
    <w:div w:id="2013337622">
      <w:bodyDiv w:val="1"/>
      <w:marLeft w:val="0"/>
      <w:marRight w:val="0"/>
      <w:marTop w:val="0"/>
      <w:marBottom w:val="0"/>
      <w:divBdr>
        <w:top w:val="none" w:sz="0" w:space="0" w:color="auto"/>
        <w:left w:val="none" w:sz="0" w:space="0" w:color="auto"/>
        <w:bottom w:val="none" w:sz="0" w:space="0" w:color="auto"/>
        <w:right w:val="none" w:sz="0" w:space="0" w:color="auto"/>
      </w:divBdr>
    </w:div>
    <w:div w:id="2029715857">
      <w:bodyDiv w:val="1"/>
      <w:marLeft w:val="0"/>
      <w:marRight w:val="0"/>
      <w:marTop w:val="0"/>
      <w:marBottom w:val="0"/>
      <w:divBdr>
        <w:top w:val="none" w:sz="0" w:space="0" w:color="auto"/>
        <w:left w:val="none" w:sz="0" w:space="0" w:color="auto"/>
        <w:bottom w:val="none" w:sz="0" w:space="0" w:color="auto"/>
        <w:right w:val="none" w:sz="0" w:space="0" w:color="auto"/>
      </w:divBdr>
    </w:div>
    <w:div w:id="20378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ambers@mansfield.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DD2E-98A2-41A9-9C0A-65EB32EC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Scott</dc:creator>
  <cp:lastModifiedBy>Gabriella Wright</cp:lastModifiedBy>
  <cp:revision>2</cp:revision>
  <cp:lastPrinted>2021-07-20T15:05:00Z</cp:lastPrinted>
  <dcterms:created xsi:type="dcterms:W3CDTF">2022-06-06T12:28:00Z</dcterms:created>
  <dcterms:modified xsi:type="dcterms:W3CDTF">2022-06-06T12:28:00Z</dcterms:modified>
</cp:coreProperties>
</file>